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BE14" w14:textId="77777777" w:rsidR="00BC6F70" w:rsidRDefault="00361653">
      <w:r>
        <w:t>Dow logo</w:t>
      </w:r>
    </w:p>
    <w:p w14:paraId="3C9AF5A9" w14:textId="77777777" w:rsidR="00361653" w:rsidRDefault="00361653"/>
    <w:p w14:paraId="1FCF198E" w14:textId="77777777" w:rsidR="00361653" w:rsidRDefault="00361653">
      <w:r>
        <w:t>Dow High Performance Building</w:t>
      </w:r>
    </w:p>
    <w:p w14:paraId="67142929" w14:textId="77777777" w:rsidR="000B5DD0" w:rsidRDefault="000B5DD0">
      <w:r>
        <w:t>______________________________________________________________________________</w:t>
      </w:r>
    </w:p>
    <w:p w14:paraId="0B7BFC2A" w14:textId="77777777" w:rsidR="00361653" w:rsidRDefault="00361653">
      <w:r>
        <w:t>DOWSIL</w:t>
      </w:r>
      <w:r>
        <w:rPr>
          <w:rFonts w:cstheme="minorHAnsi"/>
        </w:rPr>
        <w:t>™</w:t>
      </w:r>
      <w:r>
        <w:t xml:space="preserve"> 796 Neutral Silicone</w:t>
      </w:r>
    </w:p>
    <w:p w14:paraId="2E858ACF" w14:textId="77777777" w:rsidR="0072535A" w:rsidRDefault="0072535A"/>
    <w:p w14:paraId="542AFFD7" w14:textId="77777777" w:rsidR="0072535A" w:rsidRDefault="0072535A">
      <w:r>
        <w:t>A</w:t>
      </w:r>
      <w:r w:rsidRPr="0072535A">
        <w:t xml:space="preserve"> one-part, low modulus, neutral curing silicone sealant specifically developed for the sealing of PVC-U, glass, glazed surfaces and brickwork</w:t>
      </w:r>
    </w:p>
    <w:p w14:paraId="10A5B061" w14:textId="77777777" w:rsidR="0072535A" w:rsidRDefault="0072535A" w:rsidP="0072535A">
      <w:pPr>
        <w:pStyle w:val="ListParagraph"/>
        <w:numPr>
          <w:ilvl w:val="0"/>
          <w:numId w:val="1"/>
        </w:numPr>
      </w:pPr>
      <w:r w:rsidRPr="0072535A">
        <w:t xml:space="preserve">Good </w:t>
      </w:r>
      <w:proofErr w:type="spellStart"/>
      <w:r w:rsidRPr="0072535A">
        <w:t>unprimed</w:t>
      </w:r>
      <w:proofErr w:type="spellEnd"/>
      <w:r w:rsidRPr="0072535A">
        <w:t xml:space="preserve"> adhesion to a variety of substrates </w:t>
      </w:r>
    </w:p>
    <w:p w14:paraId="3F6C217A" w14:textId="77777777" w:rsidR="0072535A" w:rsidRDefault="0072535A" w:rsidP="0072535A">
      <w:pPr>
        <w:pStyle w:val="ListParagraph"/>
        <w:numPr>
          <w:ilvl w:val="0"/>
          <w:numId w:val="1"/>
        </w:numPr>
      </w:pPr>
      <w:r w:rsidRPr="0072535A">
        <w:t xml:space="preserve">Low modulus, high elasticity </w:t>
      </w:r>
    </w:p>
    <w:p w14:paraId="324D0D8D" w14:textId="77777777" w:rsidR="0072535A" w:rsidRDefault="0072535A" w:rsidP="0072535A">
      <w:pPr>
        <w:pStyle w:val="ListParagraph"/>
        <w:numPr>
          <w:ilvl w:val="0"/>
          <w:numId w:val="1"/>
        </w:numPr>
      </w:pPr>
      <w:r w:rsidRPr="0072535A">
        <w:t xml:space="preserve">100% silicone sealant </w:t>
      </w:r>
    </w:p>
    <w:p w14:paraId="510DB7F5" w14:textId="77777777" w:rsidR="0072535A" w:rsidRDefault="0072535A" w:rsidP="0072535A">
      <w:pPr>
        <w:pStyle w:val="ListParagraph"/>
        <w:numPr>
          <w:ilvl w:val="0"/>
          <w:numId w:val="1"/>
        </w:numPr>
      </w:pPr>
      <w:r w:rsidRPr="0072535A">
        <w:t>Conforms to ISO 11600-F&amp;G-25LM</w:t>
      </w:r>
      <w:r>
        <w:t xml:space="preserve">, </w:t>
      </w:r>
      <w:r w:rsidRPr="0072535A">
        <w:t xml:space="preserve">SNJF </w:t>
      </w:r>
      <w:proofErr w:type="spellStart"/>
      <w:r w:rsidRPr="0072535A">
        <w:t>Vitrage</w:t>
      </w:r>
      <w:proofErr w:type="spellEnd"/>
      <w:r w:rsidRPr="0072535A">
        <w:t xml:space="preserve"> et Façade Category 1</w:t>
      </w:r>
      <w:r>
        <w:t xml:space="preserve">, </w:t>
      </w:r>
      <w:r w:rsidRPr="0072535A">
        <w:t>EN 15651 - CE MARK</w:t>
      </w:r>
    </w:p>
    <w:p w14:paraId="165714C3" w14:textId="77777777" w:rsidR="00361653" w:rsidRDefault="0072535A" w:rsidP="0072535A">
      <w:pPr>
        <w:pStyle w:val="ListParagraph"/>
        <w:numPr>
          <w:ilvl w:val="0"/>
          <w:numId w:val="1"/>
        </w:numPr>
      </w:pPr>
      <w:r w:rsidRPr="0072535A">
        <w:t>Resistant to ozone, ultra-violet radiation and temperature extrem</w:t>
      </w:r>
      <w:r>
        <w:t>es</w:t>
      </w:r>
    </w:p>
    <w:p w14:paraId="25C43FC1" w14:textId="77777777" w:rsidR="00361653" w:rsidRDefault="00361653"/>
    <w:p w14:paraId="74CE8A74" w14:textId="77777777" w:rsidR="00361653" w:rsidRDefault="00361653"/>
    <w:tbl>
      <w:tblPr>
        <w:tblW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361653" w14:paraId="7751802C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7EF3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White</w:t>
            </w:r>
          </w:p>
          <w:p w14:paraId="1EECFF08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Warm White</w:t>
            </w:r>
          </w:p>
          <w:p w14:paraId="050085B7" w14:textId="77777777" w:rsidR="00361653" w:rsidRDefault="00361653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Anthrazite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66C9D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4CD656A6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F2095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Black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1BA56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3B8FD37E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6FD3D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Bronze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DEC52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2E1AA0E6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14A1D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Brown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4FD00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7A1615F1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B5E5D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French Limestone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FE236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2CBF7904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4C712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Gold Oak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5D595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0DACFB09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257A8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Grey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9B3A1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36C99136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7500D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Marron Wood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6DD03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50A15CA0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48547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Boston Grey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9EBA2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1877632A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B377F" w14:textId="77777777" w:rsidR="00361653" w:rsidRDefault="0036165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RAL 7016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CE705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361653" w14:paraId="2617445C" w14:textId="77777777" w:rsidTr="00361653">
        <w:trPr>
          <w:trHeight w:val="290"/>
        </w:trPr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40C84" w14:textId="77777777" w:rsidR="00361653" w:rsidRDefault="00361653" w:rsidP="0072535A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0E327" w14:textId="77777777" w:rsidR="00361653" w:rsidRDefault="00361653">
            <w:pPr>
              <w:jc w:val="right"/>
              <w:rPr>
                <w:color w:val="000000"/>
                <w:lang w:eastAsia="en-GB"/>
              </w:rPr>
            </w:pPr>
          </w:p>
        </w:tc>
      </w:tr>
    </w:tbl>
    <w:p w14:paraId="342D338A" w14:textId="77777777" w:rsidR="0072535A" w:rsidRDefault="0072535A">
      <w:bookmarkStart w:id="0" w:name="_Hlk20486430"/>
      <w:r>
        <w:t xml:space="preserve">This </w:t>
      </w:r>
      <w:proofErr w:type="spellStart"/>
      <w:r>
        <w:t>color</w:t>
      </w:r>
      <w:proofErr w:type="spellEnd"/>
      <w:r>
        <w:t xml:space="preserve"> card is only intended for reference use.</w:t>
      </w:r>
    </w:p>
    <w:p w14:paraId="451EF2A6" w14:textId="73DA3A70" w:rsidR="0072535A" w:rsidRDefault="0072535A">
      <w:r>
        <w:t>Please contact your local Dow sales office o</w:t>
      </w:r>
      <w:r w:rsidR="0052491A">
        <w:t>r</w:t>
      </w:r>
      <w:r>
        <w:t xml:space="preserve"> Dow distributor for more information about availability, packaging, lead times and prices.</w:t>
      </w:r>
    </w:p>
    <w:p w14:paraId="3E13C8B5" w14:textId="07135563" w:rsidR="0072535A" w:rsidRDefault="0072535A">
      <w:r>
        <w:t xml:space="preserve">Custom </w:t>
      </w:r>
      <w:proofErr w:type="spellStart"/>
      <w:r>
        <w:t>colors</w:t>
      </w:r>
      <w:proofErr w:type="spellEnd"/>
      <w:r>
        <w:t xml:space="preserve"> may be available upon request.</w:t>
      </w:r>
    </w:p>
    <w:p w14:paraId="0BBF5AEF" w14:textId="47103D7E" w:rsidR="00A823E2" w:rsidRDefault="00A823E2">
      <w:bookmarkStart w:id="1" w:name="_GoBack"/>
      <w:bookmarkEnd w:id="0"/>
      <w:bookmarkEnd w:id="1"/>
    </w:p>
    <w:p w14:paraId="5513ED3A" w14:textId="77777777" w:rsidR="00A823E2" w:rsidRDefault="00A823E2"/>
    <w:p w14:paraId="1807A1D2" w14:textId="77777777" w:rsidR="000B5DD0" w:rsidRPr="000B5DD0" w:rsidRDefault="000B5DD0">
      <w:pPr>
        <w:rPr>
          <w:b/>
          <w:color w:val="FF0000"/>
        </w:rPr>
      </w:pPr>
      <w:r w:rsidRPr="000B5DD0">
        <w:rPr>
          <w:b/>
          <w:color w:val="FF0000"/>
        </w:rPr>
        <w:t>For more information</w:t>
      </w:r>
    </w:p>
    <w:p w14:paraId="77D7B580" w14:textId="77777777" w:rsidR="000B5DD0" w:rsidRDefault="000B5DD0">
      <w:r>
        <w:t xml:space="preserve">Learn more about Dow’s full range of </w:t>
      </w:r>
      <w:proofErr w:type="gramStart"/>
      <w:r>
        <w:t>High Performance</w:t>
      </w:r>
      <w:proofErr w:type="gramEnd"/>
      <w:r>
        <w:t xml:space="preserve"> Building solutions, including service and support at </w:t>
      </w:r>
      <w:hyperlink r:id="rId8" w:history="1">
        <w:r w:rsidRPr="00CD5FB2">
          <w:rPr>
            <w:rStyle w:val="Hyperlink"/>
          </w:rPr>
          <w:t>www.dow.com/construction</w:t>
        </w:r>
      </w:hyperlink>
      <w:r>
        <w:t>.</w:t>
      </w:r>
    </w:p>
    <w:p w14:paraId="295AE2E4" w14:textId="77777777" w:rsidR="000B5DD0" w:rsidRDefault="000B5DD0">
      <w:r>
        <w:t xml:space="preserve">Dow has sales offices, manufacturing sites and science and technology laboratories around the globe.  Find local contact information at </w:t>
      </w:r>
      <w:hyperlink r:id="rId9" w:history="1">
        <w:r w:rsidRPr="00CD5FB2">
          <w:rPr>
            <w:rStyle w:val="Hyperlink"/>
          </w:rPr>
          <w:t>www.dow.com/ContactUs</w:t>
        </w:r>
      </w:hyperlink>
      <w:r>
        <w:t xml:space="preserve">. </w:t>
      </w:r>
    </w:p>
    <w:p w14:paraId="1EBF142E" w14:textId="77777777" w:rsidR="000B5DD0" w:rsidRDefault="000B5DD0"/>
    <w:p w14:paraId="2375E9E7" w14:textId="77777777" w:rsidR="000B5DD0" w:rsidRDefault="000B5DD0">
      <w:r w:rsidRPr="000B5DD0">
        <w:rPr>
          <w:noProof/>
        </w:rPr>
        <w:drawing>
          <wp:inline distT="0" distB="0" distL="0" distR="0" wp14:anchorId="11C2AA46" wp14:editId="740B039D">
            <wp:extent cx="263525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F770" w14:textId="77777777" w:rsidR="00361653" w:rsidRDefault="00361653"/>
    <w:p w14:paraId="3D13908E" w14:textId="77777777" w:rsidR="000B5DD0" w:rsidRDefault="000B5DD0"/>
    <w:p w14:paraId="329D5DA5" w14:textId="314D4140" w:rsidR="000B5DD0" w:rsidRDefault="000B5DD0"/>
    <w:p w14:paraId="7BCCF1B0" w14:textId="0060EB0C" w:rsidR="00A823E2" w:rsidRDefault="00A823E2"/>
    <w:p w14:paraId="2125D373" w14:textId="432D9D13" w:rsidR="00A823E2" w:rsidRDefault="00A823E2"/>
    <w:p w14:paraId="47EFAFE7" w14:textId="513C0E21" w:rsidR="00A823E2" w:rsidRDefault="00A823E2"/>
    <w:p w14:paraId="07F6E055" w14:textId="2508D647" w:rsidR="00A823E2" w:rsidRDefault="00A823E2"/>
    <w:p w14:paraId="5F111A83" w14:textId="77777777" w:rsidR="00A823E2" w:rsidRDefault="00A823E2"/>
    <w:p w14:paraId="5A1E5669" w14:textId="77777777" w:rsidR="000B5DD0" w:rsidRDefault="000B5DD0"/>
    <w:p w14:paraId="58E5E152" w14:textId="77777777" w:rsidR="000B5DD0" w:rsidRDefault="000B5DD0">
      <w:r>
        <w:t>Eckart:  please can you change 2018 to 2019 below and remove S88775/E88679 reference.  I have requested a new form number and will send along soon</w:t>
      </w:r>
    </w:p>
    <w:p w14:paraId="0601E534" w14:textId="77777777" w:rsidR="000B5DD0" w:rsidRDefault="000B5DD0">
      <w:r w:rsidRPr="000B5DD0">
        <w:rPr>
          <w:noProof/>
        </w:rPr>
        <w:drawing>
          <wp:inline distT="0" distB="0" distL="0" distR="0" wp14:anchorId="6596831D" wp14:editId="5A30CAB9">
            <wp:extent cx="5731510" cy="12236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745AC"/>
    <w:multiLevelType w:val="hybridMultilevel"/>
    <w:tmpl w:val="391E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3"/>
    <w:rsid w:val="00000E11"/>
    <w:rsid w:val="00064679"/>
    <w:rsid w:val="000B5DD0"/>
    <w:rsid w:val="000F1255"/>
    <w:rsid w:val="000F21EB"/>
    <w:rsid w:val="00113F2B"/>
    <w:rsid w:val="001D5B2E"/>
    <w:rsid w:val="001F3C5A"/>
    <w:rsid w:val="002018F5"/>
    <w:rsid w:val="002C76D7"/>
    <w:rsid w:val="00352841"/>
    <w:rsid w:val="0035782C"/>
    <w:rsid w:val="00361653"/>
    <w:rsid w:val="00391691"/>
    <w:rsid w:val="003C014D"/>
    <w:rsid w:val="004638F4"/>
    <w:rsid w:val="00464224"/>
    <w:rsid w:val="00490F0F"/>
    <w:rsid w:val="004C0C15"/>
    <w:rsid w:val="00502EFC"/>
    <w:rsid w:val="0052491A"/>
    <w:rsid w:val="00526031"/>
    <w:rsid w:val="00562958"/>
    <w:rsid w:val="00585226"/>
    <w:rsid w:val="00587E86"/>
    <w:rsid w:val="005E291C"/>
    <w:rsid w:val="00635778"/>
    <w:rsid w:val="0067546B"/>
    <w:rsid w:val="006B1921"/>
    <w:rsid w:val="006C13FB"/>
    <w:rsid w:val="0072535A"/>
    <w:rsid w:val="007274FF"/>
    <w:rsid w:val="0079659D"/>
    <w:rsid w:val="007D49D9"/>
    <w:rsid w:val="00807618"/>
    <w:rsid w:val="00875336"/>
    <w:rsid w:val="008C5CDF"/>
    <w:rsid w:val="009021B5"/>
    <w:rsid w:val="009255E2"/>
    <w:rsid w:val="00966B17"/>
    <w:rsid w:val="00A11385"/>
    <w:rsid w:val="00A823E2"/>
    <w:rsid w:val="00AA71E8"/>
    <w:rsid w:val="00AD3668"/>
    <w:rsid w:val="00AD6435"/>
    <w:rsid w:val="00B06B28"/>
    <w:rsid w:val="00B27801"/>
    <w:rsid w:val="00BC6F70"/>
    <w:rsid w:val="00C345BA"/>
    <w:rsid w:val="00C44CA1"/>
    <w:rsid w:val="00CD2BD6"/>
    <w:rsid w:val="00D07DF1"/>
    <w:rsid w:val="00D14E01"/>
    <w:rsid w:val="00D54EC5"/>
    <w:rsid w:val="00D673B8"/>
    <w:rsid w:val="00D83D42"/>
    <w:rsid w:val="00D91D94"/>
    <w:rsid w:val="00DC1E19"/>
    <w:rsid w:val="00DF30D7"/>
    <w:rsid w:val="00E11273"/>
    <w:rsid w:val="00E1618C"/>
    <w:rsid w:val="00E33320"/>
    <w:rsid w:val="00E453EE"/>
    <w:rsid w:val="00E469F1"/>
    <w:rsid w:val="00E525E9"/>
    <w:rsid w:val="00E63AC3"/>
    <w:rsid w:val="00E84799"/>
    <w:rsid w:val="00E8494E"/>
    <w:rsid w:val="00E85BDD"/>
    <w:rsid w:val="00EB2F56"/>
    <w:rsid w:val="00EC3BC8"/>
    <w:rsid w:val="00ED521F"/>
    <w:rsid w:val="00F9098B"/>
    <w:rsid w:val="00FA0066"/>
    <w:rsid w:val="00FC2166"/>
    <w:rsid w:val="00FC5CBC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D8FA"/>
  <w15:chartTrackingRefBased/>
  <w15:docId w15:val="{3D32BCCB-400A-4372-9101-FB2583A9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D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.com/construc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://www.dow.com/Contac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95EF57E0FC447BEDD8E093030A212" ma:contentTypeVersion="10" ma:contentTypeDescription="Create a new document." ma:contentTypeScope="" ma:versionID="71e9763fe5eb24d45f49ec5b2c877f7d">
  <xsd:schema xmlns:xsd="http://www.w3.org/2001/XMLSchema" xmlns:xs="http://www.w3.org/2001/XMLSchema" xmlns:p="http://schemas.microsoft.com/office/2006/metadata/properties" xmlns:ns3="cb165c19-a609-4378-bc6e-55b907312a94" targetNamespace="http://schemas.microsoft.com/office/2006/metadata/properties" ma:root="true" ma:fieldsID="f971bd58e57cf909526c778e93614125" ns3:_="">
    <xsd:import namespace="cb165c19-a609-4378-bc6e-55b907312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5c19-a609-4378-bc6e-55b907312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436DD-E7F2-4387-A4C2-C940BADC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65c19-a609-4378-bc6e-55b90731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8E4C2-B432-43A0-AE69-FD772E0AD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1B4EF-9B94-4D8F-BED3-DEA0DF82BC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JANE (J)</dc:creator>
  <cp:keywords/>
  <dc:description/>
  <cp:lastModifiedBy>PFEIL, JANE (J)</cp:lastModifiedBy>
  <cp:revision>4</cp:revision>
  <dcterms:created xsi:type="dcterms:W3CDTF">2019-09-27T13:21:00Z</dcterms:created>
  <dcterms:modified xsi:type="dcterms:W3CDTF">2019-09-27T13:27:00Z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0x01010016C95EF57E0FC447BEDD8E093030A212</vt:lpwstr>
  </property>
</Properties>
</file>