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280CED">
        <w:rPr>
          <w:rFonts w:asciiTheme="minorHAnsi" w:hAnsiTheme="minorHAnsi" w:cstheme="minorHAnsi"/>
          <w:sz w:val="40"/>
          <w:szCs w:val="40"/>
        </w:rPr>
        <w:t xml:space="preserve"> 7</w:t>
      </w:r>
      <w:r w:rsidR="00C02536">
        <w:rPr>
          <w:rFonts w:asciiTheme="minorHAnsi" w:hAnsiTheme="minorHAnsi" w:cstheme="minorHAnsi"/>
          <w:sz w:val="40"/>
          <w:szCs w:val="40"/>
        </w:rPr>
        <w:t>/2016</w:t>
      </w:r>
    </w:p>
    <w:p w:rsidR="00E72E5C" w:rsidRPr="003F589E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A84898" w:rsidRDefault="008A33CD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="00AE12F3">
        <w:rPr>
          <w:rFonts w:asciiTheme="minorHAnsi" w:hAnsiTheme="minorHAnsi" w:cstheme="minorHAnsi"/>
          <w:szCs w:val="24"/>
        </w:rPr>
        <w:t xml:space="preserve">   </w:t>
      </w:r>
      <w:r w:rsidR="00054AE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A60DD">
        <w:rPr>
          <w:rFonts w:asciiTheme="minorHAnsi" w:hAnsiTheme="minorHAnsi" w:cstheme="minorHAnsi"/>
          <w:sz w:val="22"/>
          <w:szCs w:val="22"/>
        </w:rPr>
        <w:t>Treffurt</w:t>
      </w:r>
      <w:proofErr w:type="spellEnd"/>
      <w:r w:rsidR="004A60DD">
        <w:rPr>
          <w:rFonts w:asciiTheme="minorHAnsi" w:hAnsiTheme="minorHAnsi" w:cstheme="minorHAnsi"/>
          <w:sz w:val="22"/>
          <w:szCs w:val="22"/>
        </w:rPr>
        <w:t>, den 12</w:t>
      </w:r>
      <w:r w:rsidR="00280CED">
        <w:rPr>
          <w:rFonts w:asciiTheme="minorHAnsi" w:hAnsiTheme="minorHAnsi" w:cstheme="minorHAnsi"/>
          <w:sz w:val="22"/>
          <w:szCs w:val="22"/>
        </w:rPr>
        <w:t>. Dezember</w:t>
      </w:r>
      <w:r w:rsidR="00D44217">
        <w:rPr>
          <w:rFonts w:asciiTheme="minorHAnsi" w:hAnsiTheme="minorHAnsi" w:cstheme="minorHAnsi"/>
          <w:sz w:val="22"/>
          <w:szCs w:val="22"/>
        </w:rPr>
        <w:t xml:space="preserve"> 2016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3B545B" w:rsidRPr="00E55CE5" w:rsidRDefault="003B545B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9C4E29" w:rsidRPr="003B156B" w:rsidRDefault="005F436A" w:rsidP="007B0834">
      <w:pPr>
        <w:snapToGrid w:val="0"/>
        <w:spacing w:line="300" w:lineRule="atLeast"/>
        <w:ind w:right="58"/>
        <w:jc w:val="both"/>
        <w:rPr>
          <w:rFonts w:cs="Arial"/>
          <w:iCs/>
          <w:sz w:val="24"/>
          <w:szCs w:val="24"/>
        </w:rPr>
      </w:pPr>
      <w:r w:rsidRPr="003B156B">
        <w:rPr>
          <w:rFonts w:cs="Arial"/>
          <w:iCs/>
          <w:sz w:val="24"/>
          <w:szCs w:val="24"/>
        </w:rPr>
        <w:t xml:space="preserve">Carl Warrlich </w:t>
      </w:r>
      <w:r w:rsidR="00280CED">
        <w:rPr>
          <w:rFonts w:cs="Arial"/>
          <w:iCs/>
          <w:sz w:val="24"/>
          <w:szCs w:val="24"/>
        </w:rPr>
        <w:t xml:space="preserve">GmbH: </w:t>
      </w:r>
    </w:p>
    <w:p w:rsidR="004E513F" w:rsidRPr="003B156B" w:rsidRDefault="00E103A3" w:rsidP="007B0834">
      <w:pPr>
        <w:snapToGrid w:val="0"/>
        <w:spacing w:line="300" w:lineRule="atLeast"/>
        <w:ind w:right="58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Warrlich </w:t>
      </w:r>
      <w:r w:rsidRPr="00645F33">
        <w:rPr>
          <w:rFonts w:cs="Arial"/>
          <w:b/>
          <w:i/>
          <w:iCs/>
          <w:sz w:val="24"/>
          <w:szCs w:val="24"/>
        </w:rPr>
        <w:t>Ambiente</w:t>
      </w:r>
      <w:r>
        <w:rPr>
          <w:rFonts w:cs="Arial"/>
          <w:b/>
          <w:iCs/>
          <w:sz w:val="24"/>
          <w:szCs w:val="24"/>
        </w:rPr>
        <w:t xml:space="preserve"> –</w:t>
      </w:r>
      <w:r w:rsidR="003B545B">
        <w:rPr>
          <w:rFonts w:cs="Arial"/>
          <w:b/>
          <w:iCs/>
          <w:sz w:val="24"/>
          <w:szCs w:val="24"/>
        </w:rPr>
        <w:t xml:space="preserve"> </w:t>
      </w:r>
      <w:r w:rsidR="00F10954">
        <w:rPr>
          <w:rFonts w:cs="Arial"/>
          <w:b/>
          <w:iCs/>
          <w:sz w:val="24"/>
          <w:szCs w:val="24"/>
        </w:rPr>
        <w:t>Neue</w:t>
      </w:r>
      <w:r w:rsidR="00280CED">
        <w:rPr>
          <w:rFonts w:cs="Arial"/>
          <w:b/>
          <w:iCs/>
          <w:sz w:val="24"/>
          <w:szCs w:val="24"/>
        </w:rPr>
        <w:t xml:space="preserve"> Produktlinie</w:t>
      </w:r>
      <w:r w:rsidR="003B156B" w:rsidRPr="003B156B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 xml:space="preserve">für </w:t>
      </w:r>
      <w:r w:rsidR="003B545B">
        <w:rPr>
          <w:rFonts w:cs="Arial"/>
          <w:b/>
          <w:iCs/>
          <w:sz w:val="24"/>
          <w:szCs w:val="24"/>
        </w:rPr>
        <w:t xml:space="preserve">Außendekor </w:t>
      </w:r>
    </w:p>
    <w:p w:rsidR="00CC4D0E" w:rsidRDefault="008B77AB" w:rsidP="00AE12F3">
      <w:pPr>
        <w:snapToGrid w:val="0"/>
        <w:spacing w:line="300" w:lineRule="atLeast"/>
        <w:ind w:right="58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Mit </w:t>
      </w:r>
      <w:r w:rsidR="00CC4D0E">
        <w:rPr>
          <w:rFonts w:ascii="Calibri" w:eastAsia="Calibri" w:hAnsi="Calibri" w:cs="Calibri"/>
          <w:iCs/>
          <w:sz w:val="24"/>
          <w:szCs w:val="24"/>
        </w:rPr>
        <w:t xml:space="preserve">einer ganz </w:t>
      </w:r>
      <w:r>
        <w:rPr>
          <w:rFonts w:ascii="Calibri" w:eastAsia="Calibri" w:hAnsi="Calibri" w:cs="Calibri"/>
          <w:iCs/>
          <w:sz w:val="24"/>
          <w:szCs w:val="24"/>
        </w:rPr>
        <w:t xml:space="preserve">neuen </w:t>
      </w:r>
      <w:r w:rsidR="00172757">
        <w:rPr>
          <w:rFonts w:ascii="Calibri" w:eastAsia="Calibri" w:hAnsi="Calibri" w:cs="Calibri"/>
          <w:iCs/>
          <w:sz w:val="24"/>
          <w:szCs w:val="24"/>
        </w:rPr>
        <w:t xml:space="preserve">Produktlinie </w:t>
      </w:r>
      <w:r>
        <w:rPr>
          <w:rFonts w:ascii="Calibri" w:eastAsia="Calibri" w:hAnsi="Calibri" w:cs="Calibri"/>
          <w:iCs/>
          <w:sz w:val="24"/>
          <w:szCs w:val="24"/>
        </w:rPr>
        <w:t>startet die</w:t>
      </w:r>
      <w:r w:rsidR="00172757">
        <w:rPr>
          <w:rFonts w:ascii="Calibri" w:eastAsia="Calibri" w:hAnsi="Calibri" w:cs="Calibri"/>
          <w:iCs/>
          <w:sz w:val="24"/>
          <w:szCs w:val="24"/>
        </w:rPr>
        <w:t xml:space="preserve"> Carl Warrlich GmbH in das Gartenjahr 2017. </w:t>
      </w:r>
      <w:r>
        <w:rPr>
          <w:rFonts w:ascii="Calibri" w:eastAsia="Calibri" w:hAnsi="Calibri" w:cs="Calibri"/>
          <w:iCs/>
          <w:sz w:val="24"/>
          <w:szCs w:val="24"/>
        </w:rPr>
        <w:t>„Warrlich</w:t>
      </w:r>
      <w:r w:rsidRPr="00645F3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645F33">
        <w:rPr>
          <w:rFonts w:eastAsia="Calibri" w:cs="Calibri"/>
          <w:i/>
          <w:iCs/>
          <w:sz w:val="24"/>
          <w:szCs w:val="24"/>
        </w:rPr>
        <w:t>Ambiente</w:t>
      </w:r>
      <w:r>
        <w:rPr>
          <w:rFonts w:ascii="Calibri" w:eastAsia="Calibri" w:hAnsi="Calibri" w:cs="Calibri"/>
          <w:iCs/>
          <w:sz w:val="24"/>
          <w:szCs w:val="24"/>
        </w:rPr>
        <w:t xml:space="preserve">“ heißt diese </w:t>
      </w:r>
      <w:r w:rsidR="00F10954">
        <w:rPr>
          <w:rFonts w:ascii="Calibri" w:eastAsia="Calibri" w:hAnsi="Calibri" w:cs="Calibri"/>
          <w:iCs/>
          <w:sz w:val="24"/>
          <w:szCs w:val="24"/>
        </w:rPr>
        <w:t>Serie</w:t>
      </w:r>
      <w:r>
        <w:rPr>
          <w:rFonts w:ascii="Calibri" w:eastAsia="Calibri" w:hAnsi="Calibri" w:cs="Calibri"/>
          <w:iCs/>
          <w:sz w:val="24"/>
          <w:szCs w:val="24"/>
        </w:rPr>
        <w:t>, mit der der Marktführer für Anzündhilfen sich</w:t>
      </w:r>
      <w:r w:rsidR="00CC4D0E">
        <w:rPr>
          <w:rFonts w:ascii="Calibri" w:eastAsia="Calibri" w:hAnsi="Calibri" w:cs="Calibri"/>
          <w:iCs/>
          <w:sz w:val="24"/>
          <w:szCs w:val="24"/>
        </w:rPr>
        <w:t xml:space="preserve"> erstmals</w:t>
      </w:r>
      <w:r>
        <w:rPr>
          <w:rFonts w:ascii="Calibri" w:eastAsia="Calibri" w:hAnsi="Calibri" w:cs="Calibri"/>
          <w:iCs/>
          <w:sz w:val="24"/>
          <w:szCs w:val="24"/>
        </w:rPr>
        <w:t xml:space="preserve"> eine Tür in das Segment Außendekoration öffnet. </w:t>
      </w:r>
      <w:r w:rsidR="00CC4D0E">
        <w:rPr>
          <w:rFonts w:ascii="Calibri" w:eastAsia="Calibri" w:hAnsi="Calibri" w:cs="Calibri"/>
          <w:iCs/>
          <w:sz w:val="24"/>
          <w:szCs w:val="24"/>
        </w:rPr>
        <w:t xml:space="preserve">„Warrlich </w:t>
      </w:r>
      <w:r w:rsidR="00CC4D0E" w:rsidRPr="00645F33">
        <w:rPr>
          <w:rFonts w:ascii="Calibri" w:eastAsia="Calibri" w:hAnsi="Calibri" w:cs="Calibri"/>
          <w:i/>
          <w:iCs/>
          <w:sz w:val="24"/>
          <w:szCs w:val="24"/>
        </w:rPr>
        <w:t>Ambiente</w:t>
      </w:r>
      <w:r w:rsidR="00CC4D0E">
        <w:rPr>
          <w:rFonts w:ascii="Calibri" w:eastAsia="Calibri" w:hAnsi="Calibri" w:cs="Calibri"/>
          <w:iCs/>
          <w:sz w:val="24"/>
          <w:szCs w:val="24"/>
        </w:rPr>
        <w:t>“ bietet praktische und vor allem bequeme Lösungen für offenes Licht im Außenbereich, wenn zum Beispiel eine Gartenecke stimmungsvoll be</w:t>
      </w:r>
      <w:r w:rsidR="00601D20">
        <w:rPr>
          <w:rFonts w:ascii="Calibri" w:eastAsia="Calibri" w:hAnsi="Calibri" w:cs="Calibri"/>
          <w:iCs/>
          <w:sz w:val="24"/>
          <w:szCs w:val="24"/>
        </w:rPr>
        <w:t>leuchtet, oder flexible Leu</w:t>
      </w:r>
      <w:r w:rsidR="00CC4D0E">
        <w:rPr>
          <w:rFonts w:ascii="Calibri" w:eastAsia="Calibri" w:hAnsi="Calibri" w:cs="Calibri"/>
          <w:iCs/>
          <w:sz w:val="24"/>
          <w:szCs w:val="24"/>
        </w:rPr>
        <w:t>chtobjekte für Gartenparty, Fest oder Camping gewünscht sind. Auch der Handel profitiert von der neuen P</w:t>
      </w:r>
      <w:r w:rsidR="00430A74">
        <w:rPr>
          <w:rFonts w:ascii="Calibri" w:eastAsia="Calibri" w:hAnsi="Calibri" w:cs="Calibri"/>
          <w:iCs/>
          <w:sz w:val="24"/>
          <w:szCs w:val="24"/>
        </w:rPr>
        <w:t>roduktlinie</w:t>
      </w:r>
      <w:r w:rsidR="00CC4D0E">
        <w:rPr>
          <w:rFonts w:ascii="Calibri" w:eastAsia="Calibri" w:hAnsi="Calibri" w:cs="Calibri"/>
          <w:iCs/>
          <w:sz w:val="24"/>
          <w:szCs w:val="24"/>
        </w:rPr>
        <w:t>, beschert sie doch neben dem Absatz klassischer A</w:t>
      </w:r>
      <w:r w:rsidR="00430A74">
        <w:rPr>
          <w:rFonts w:ascii="Calibri" w:eastAsia="Calibri" w:hAnsi="Calibri" w:cs="Calibri"/>
          <w:iCs/>
          <w:sz w:val="24"/>
          <w:szCs w:val="24"/>
        </w:rPr>
        <w:t xml:space="preserve">nzündhilfen für Kamin und Grill </w:t>
      </w:r>
      <w:r w:rsidR="00CC4D0E">
        <w:rPr>
          <w:rFonts w:ascii="Calibri" w:eastAsia="Calibri" w:hAnsi="Calibri" w:cs="Calibri"/>
          <w:iCs/>
          <w:sz w:val="24"/>
          <w:szCs w:val="24"/>
        </w:rPr>
        <w:t xml:space="preserve">zusätzliche Umsatzmöglichkeiten. </w:t>
      </w:r>
    </w:p>
    <w:p w:rsidR="00CC4D0E" w:rsidRDefault="00E72FF4" w:rsidP="00AE12F3">
      <w:pPr>
        <w:snapToGrid w:val="0"/>
        <w:spacing w:line="300" w:lineRule="atLeast"/>
        <w:ind w:right="58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Das erste Produkt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 und damit der Auftakt der</w:t>
      </w:r>
      <w:r w:rsidR="00601D20">
        <w:rPr>
          <w:rFonts w:ascii="Calibri" w:eastAsia="Calibri" w:hAnsi="Calibri" w:cs="Calibri"/>
          <w:iCs/>
          <w:sz w:val="24"/>
          <w:szCs w:val="24"/>
        </w:rPr>
        <w:t xml:space="preserve"> vielversprechenden neuen Linie </w:t>
      </w:r>
      <w:r>
        <w:rPr>
          <w:rFonts w:ascii="Calibri" w:eastAsia="Calibri" w:hAnsi="Calibri" w:cs="Calibri"/>
          <w:iCs/>
          <w:sz w:val="24"/>
          <w:szCs w:val="24"/>
        </w:rPr>
        <w:t>sind die</w:t>
      </w:r>
      <w:r w:rsidR="00601D20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45F33">
        <w:rPr>
          <w:rFonts w:ascii="Calibri" w:eastAsia="Calibri" w:hAnsi="Calibri" w:cs="Calibri"/>
          <w:iCs/>
          <w:sz w:val="24"/>
          <w:szCs w:val="24"/>
        </w:rPr>
        <w:t>„</w:t>
      </w:r>
      <w:r w:rsidR="00601D20">
        <w:rPr>
          <w:rFonts w:ascii="Calibri" w:eastAsia="Calibri" w:hAnsi="Calibri" w:cs="Calibri"/>
          <w:iCs/>
          <w:sz w:val="24"/>
          <w:szCs w:val="24"/>
        </w:rPr>
        <w:t xml:space="preserve">Warrlich </w:t>
      </w:r>
      <w:r w:rsidR="00601D20" w:rsidRPr="00645F33">
        <w:rPr>
          <w:rFonts w:ascii="Calibri" w:eastAsia="Calibri" w:hAnsi="Calibri" w:cs="Calibri"/>
          <w:i/>
          <w:iCs/>
          <w:sz w:val="24"/>
          <w:szCs w:val="24"/>
        </w:rPr>
        <w:t>Ambiente</w:t>
      </w:r>
      <w:r w:rsidR="00645F33">
        <w:rPr>
          <w:rFonts w:ascii="Calibri" w:eastAsia="Calibri" w:hAnsi="Calibri" w:cs="Calibri"/>
          <w:iCs/>
          <w:sz w:val="24"/>
          <w:szCs w:val="24"/>
        </w:rPr>
        <w:t>“</w:t>
      </w:r>
      <w:r w:rsidR="00601D20">
        <w:rPr>
          <w:rFonts w:ascii="Calibri" w:eastAsia="Calibri" w:hAnsi="Calibri" w:cs="Calibri"/>
          <w:iCs/>
          <w:sz w:val="24"/>
          <w:szCs w:val="24"/>
        </w:rPr>
        <w:t xml:space="preserve"> Bambusfackeln. Sie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sind geeignet für </w:t>
      </w:r>
      <w:r w:rsidR="00601D20">
        <w:rPr>
          <w:rFonts w:ascii="Calibri" w:eastAsia="Calibri" w:hAnsi="Calibri" w:cs="Calibri"/>
          <w:iCs/>
          <w:sz w:val="24"/>
          <w:szCs w:val="24"/>
        </w:rPr>
        <w:t>den Einsatz im Freien</w:t>
      </w:r>
      <w:r>
        <w:rPr>
          <w:rFonts w:ascii="Calibri" w:eastAsia="Calibri" w:hAnsi="Calibri" w:cs="Calibri"/>
          <w:iCs/>
          <w:sz w:val="24"/>
          <w:szCs w:val="24"/>
        </w:rPr>
        <w:t xml:space="preserve"> und werden gerne zu jeder Jahreszeit als </w:t>
      </w:r>
      <w:r w:rsidR="003B545B">
        <w:rPr>
          <w:rFonts w:ascii="Calibri" w:eastAsia="Calibri" w:hAnsi="Calibri" w:cs="Calibri"/>
          <w:iCs/>
          <w:sz w:val="24"/>
          <w:szCs w:val="24"/>
        </w:rPr>
        <w:t>Lichtpunkteffekt</w:t>
      </w:r>
      <w:r w:rsidR="00A55AD6">
        <w:rPr>
          <w:rFonts w:ascii="Calibri" w:eastAsia="Calibri" w:hAnsi="Calibri" w:cs="Calibri"/>
          <w:iCs/>
          <w:sz w:val="24"/>
          <w:szCs w:val="24"/>
        </w:rPr>
        <w:t>e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Cs/>
          <w:sz w:val="24"/>
          <w:szCs w:val="24"/>
        </w:rPr>
        <w:t>genut</w:t>
      </w:r>
      <w:r w:rsidR="008F28A6">
        <w:rPr>
          <w:rFonts w:ascii="Calibri" w:eastAsia="Calibri" w:hAnsi="Calibri" w:cs="Calibri"/>
          <w:iCs/>
          <w:sz w:val="24"/>
          <w:szCs w:val="24"/>
        </w:rPr>
        <w:t>zt. Die Flamme der Bambusfackel</w:t>
      </w:r>
      <w:r>
        <w:rPr>
          <w:rFonts w:ascii="Calibri" w:eastAsia="Calibri" w:hAnsi="Calibri" w:cs="Calibri"/>
          <w:iCs/>
          <w:sz w:val="24"/>
          <w:szCs w:val="24"/>
        </w:rPr>
        <w:t xml:space="preserve"> brennt </w:t>
      </w:r>
      <w:r w:rsidR="00601D20">
        <w:rPr>
          <w:rFonts w:ascii="Calibri" w:eastAsia="Calibri" w:hAnsi="Calibri" w:cs="Calibri"/>
          <w:iCs/>
          <w:sz w:val="24"/>
          <w:szCs w:val="24"/>
        </w:rPr>
        <w:t xml:space="preserve">besonders gut und zuverlässig. Der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Ölbehälter im oberen Teil der Fackel ist von </w:t>
      </w:r>
      <w:r>
        <w:rPr>
          <w:rFonts w:ascii="Calibri" w:eastAsia="Calibri" w:hAnsi="Calibri" w:cs="Calibri"/>
          <w:iCs/>
          <w:sz w:val="24"/>
          <w:szCs w:val="24"/>
        </w:rPr>
        <w:t xml:space="preserve">einem Geflecht aus </w:t>
      </w:r>
      <w:r w:rsidR="003B545B">
        <w:rPr>
          <w:rFonts w:ascii="Calibri" w:eastAsia="Calibri" w:hAnsi="Calibri" w:cs="Calibri"/>
          <w:iCs/>
          <w:sz w:val="24"/>
          <w:szCs w:val="24"/>
        </w:rPr>
        <w:t>Naturb</w:t>
      </w:r>
      <w:r>
        <w:rPr>
          <w:rFonts w:ascii="Calibri" w:eastAsia="Calibri" w:hAnsi="Calibri" w:cs="Calibri"/>
          <w:iCs/>
          <w:sz w:val="24"/>
          <w:szCs w:val="24"/>
        </w:rPr>
        <w:t>ambus ummantelt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 und </w:t>
      </w:r>
      <w:r>
        <w:rPr>
          <w:rFonts w:ascii="Calibri" w:eastAsia="Calibri" w:hAnsi="Calibri" w:cs="Calibri"/>
          <w:iCs/>
          <w:sz w:val="24"/>
          <w:szCs w:val="24"/>
        </w:rPr>
        <w:t xml:space="preserve">kann wahlweise mit </w:t>
      </w:r>
      <w:r w:rsidR="00430A74">
        <w:rPr>
          <w:rFonts w:ascii="Calibri" w:eastAsia="Calibri" w:hAnsi="Calibri" w:cs="Calibri"/>
          <w:iCs/>
          <w:sz w:val="24"/>
          <w:szCs w:val="24"/>
        </w:rPr>
        <w:t xml:space="preserve">FLAMAX™ </w:t>
      </w:r>
      <w:proofErr w:type="spellStart"/>
      <w:r w:rsidR="00430A74">
        <w:rPr>
          <w:rFonts w:ascii="Calibri" w:eastAsia="Calibri" w:hAnsi="Calibri" w:cs="Calibri"/>
          <w:iCs/>
          <w:sz w:val="24"/>
          <w:szCs w:val="24"/>
        </w:rPr>
        <w:t>Fackelöl</w:t>
      </w:r>
      <w:proofErr w:type="spellEnd"/>
      <w:r w:rsidR="00430A74">
        <w:rPr>
          <w:rFonts w:ascii="Calibri" w:eastAsia="Calibri" w:hAnsi="Calibri" w:cs="Calibri"/>
          <w:iCs/>
          <w:sz w:val="24"/>
          <w:szCs w:val="24"/>
        </w:rPr>
        <w:t>, FLAMAX™ Lampen- und Bio-</w:t>
      </w:r>
      <w:proofErr w:type="spellStart"/>
      <w:r w:rsidR="00430A74">
        <w:rPr>
          <w:rFonts w:ascii="Calibri" w:eastAsia="Calibri" w:hAnsi="Calibri" w:cs="Calibri"/>
          <w:iCs/>
          <w:sz w:val="24"/>
          <w:szCs w:val="24"/>
        </w:rPr>
        <w:t>Lampenöl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oder </w:t>
      </w:r>
      <w:r w:rsidR="00430A74">
        <w:rPr>
          <w:rFonts w:ascii="Calibri" w:eastAsia="Calibri" w:hAnsi="Calibri" w:cs="Calibri"/>
          <w:iCs/>
          <w:sz w:val="24"/>
          <w:szCs w:val="24"/>
        </w:rPr>
        <w:t>FLAMA</w:t>
      </w:r>
      <w:bookmarkStart w:id="0" w:name="_GoBack"/>
      <w:bookmarkEnd w:id="0"/>
      <w:r w:rsidR="00430A74">
        <w:rPr>
          <w:rFonts w:ascii="Calibri" w:eastAsia="Calibri" w:hAnsi="Calibri" w:cs="Calibri"/>
          <w:iCs/>
          <w:sz w:val="24"/>
          <w:szCs w:val="24"/>
        </w:rPr>
        <w:t xml:space="preserve">X™ </w:t>
      </w:r>
      <w:r>
        <w:rPr>
          <w:rFonts w:ascii="Calibri" w:eastAsia="Calibri" w:hAnsi="Calibri" w:cs="Calibri"/>
          <w:iCs/>
          <w:sz w:val="24"/>
          <w:szCs w:val="24"/>
        </w:rPr>
        <w:t>Petroleum befüllt werden</w:t>
      </w:r>
      <w:r w:rsidR="00791932">
        <w:rPr>
          <w:rFonts w:ascii="Calibri" w:eastAsia="Calibri" w:hAnsi="Calibri" w:cs="Calibri"/>
          <w:iCs/>
          <w:sz w:val="24"/>
          <w:szCs w:val="24"/>
        </w:rPr>
        <w:t>, mit dem ein Docht getränkt wird. M</w:t>
      </w:r>
      <w:r>
        <w:rPr>
          <w:rFonts w:ascii="Calibri" w:eastAsia="Calibri" w:hAnsi="Calibri" w:cs="Calibri"/>
          <w:iCs/>
          <w:sz w:val="24"/>
          <w:szCs w:val="24"/>
        </w:rPr>
        <w:t xml:space="preserve">it der geeigneten Dochteinstellung erzielt man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dann </w:t>
      </w:r>
      <w:r>
        <w:rPr>
          <w:rFonts w:ascii="Calibri" w:eastAsia="Calibri" w:hAnsi="Calibri" w:cs="Calibri"/>
          <w:iCs/>
          <w:sz w:val="24"/>
          <w:szCs w:val="24"/>
        </w:rPr>
        <w:t xml:space="preserve">eine rußfreie Flamme für ein stimmungsvolles offenes Licht. </w:t>
      </w:r>
      <w:r w:rsidR="00430A74">
        <w:rPr>
          <w:rFonts w:ascii="Calibri" w:eastAsia="Calibri" w:hAnsi="Calibri" w:cs="Calibri"/>
          <w:iCs/>
          <w:sz w:val="24"/>
          <w:szCs w:val="24"/>
        </w:rPr>
        <w:t xml:space="preserve">Zum Löschen der Flamme lässt sich ein kleiner Deckel aufsetzen, der Docht und Tank gleichzeitig vor eindringendem Wasser durch Regen schützt.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Dank </w:t>
      </w:r>
      <w:r>
        <w:rPr>
          <w:rFonts w:ascii="Calibri" w:eastAsia="Calibri" w:hAnsi="Calibri" w:cs="Calibri"/>
          <w:iCs/>
          <w:sz w:val="24"/>
          <w:szCs w:val="24"/>
        </w:rPr>
        <w:t xml:space="preserve">Schrägschnitt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am Stabende </w:t>
      </w:r>
      <w:r w:rsidR="00F10954">
        <w:rPr>
          <w:rFonts w:ascii="Calibri" w:eastAsia="Calibri" w:hAnsi="Calibri" w:cs="Calibri"/>
          <w:iCs/>
          <w:sz w:val="24"/>
          <w:szCs w:val="24"/>
        </w:rPr>
        <w:t>des Bambusroh</w:t>
      </w:r>
      <w:r>
        <w:rPr>
          <w:rFonts w:ascii="Calibri" w:eastAsia="Calibri" w:hAnsi="Calibri" w:cs="Calibri"/>
          <w:iCs/>
          <w:sz w:val="24"/>
          <w:szCs w:val="24"/>
        </w:rPr>
        <w:t xml:space="preserve">res </w:t>
      </w:r>
      <w:r w:rsidR="003B545B">
        <w:rPr>
          <w:rFonts w:ascii="Calibri" w:eastAsia="Calibri" w:hAnsi="Calibri" w:cs="Calibri"/>
          <w:iCs/>
          <w:sz w:val="24"/>
          <w:szCs w:val="24"/>
        </w:rPr>
        <w:t>ist es möglich</w:t>
      </w:r>
      <w:r>
        <w:rPr>
          <w:rFonts w:ascii="Calibri" w:eastAsia="Calibri" w:hAnsi="Calibri" w:cs="Calibri"/>
          <w:iCs/>
          <w:sz w:val="24"/>
          <w:szCs w:val="24"/>
        </w:rPr>
        <w:t xml:space="preserve">, die Fackel für festen Halt ganz einfach und ohne zusätzliches Werkzeug </w:t>
      </w:r>
      <w:r w:rsidR="003B545B">
        <w:rPr>
          <w:rFonts w:ascii="Calibri" w:eastAsia="Calibri" w:hAnsi="Calibri" w:cs="Calibri"/>
          <w:iCs/>
          <w:sz w:val="24"/>
          <w:szCs w:val="24"/>
        </w:rPr>
        <w:t>in den</w:t>
      </w:r>
      <w:r>
        <w:rPr>
          <w:rFonts w:ascii="Calibri" w:eastAsia="Calibri" w:hAnsi="Calibri" w:cs="Calibri"/>
          <w:iCs/>
          <w:sz w:val="24"/>
          <w:szCs w:val="24"/>
        </w:rPr>
        <w:t xml:space="preserve"> Boden einzustecken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. 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:rsidR="00AE12F3" w:rsidRPr="00C15EC4" w:rsidRDefault="00E72FF4" w:rsidP="00AE12F3">
      <w:pPr>
        <w:snapToGrid w:val="0"/>
        <w:spacing w:line="300" w:lineRule="atLeast"/>
        <w:ind w:right="58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Geliefert werden die </w:t>
      </w:r>
      <w:r w:rsidR="00645F33">
        <w:rPr>
          <w:rFonts w:ascii="Calibri" w:eastAsia="Calibri" w:hAnsi="Calibri" w:cs="Calibri"/>
          <w:iCs/>
          <w:sz w:val="24"/>
          <w:szCs w:val="24"/>
        </w:rPr>
        <w:t>„</w:t>
      </w:r>
      <w:r>
        <w:rPr>
          <w:rFonts w:ascii="Calibri" w:eastAsia="Calibri" w:hAnsi="Calibri" w:cs="Calibri"/>
          <w:iCs/>
          <w:sz w:val="24"/>
          <w:szCs w:val="24"/>
        </w:rPr>
        <w:t xml:space="preserve">Warrlich </w:t>
      </w:r>
      <w:r w:rsidRPr="00645F33">
        <w:rPr>
          <w:rFonts w:ascii="Calibri" w:eastAsia="Calibri" w:hAnsi="Calibri" w:cs="Calibri"/>
          <w:i/>
          <w:iCs/>
          <w:sz w:val="24"/>
          <w:szCs w:val="24"/>
        </w:rPr>
        <w:t>Ambiente</w:t>
      </w:r>
      <w:r w:rsidR="00645F33">
        <w:rPr>
          <w:rFonts w:ascii="Calibri" w:eastAsia="Calibri" w:hAnsi="Calibri" w:cs="Calibri"/>
          <w:iCs/>
          <w:sz w:val="24"/>
          <w:szCs w:val="24"/>
        </w:rPr>
        <w:t>“</w:t>
      </w:r>
      <w:r>
        <w:rPr>
          <w:rFonts w:ascii="Calibri" w:eastAsia="Calibri" w:hAnsi="Calibri" w:cs="Calibri"/>
          <w:iCs/>
          <w:sz w:val="24"/>
          <w:szCs w:val="24"/>
        </w:rPr>
        <w:t xml:space="preserve"> Bambusfackeln im Umkarton mit 24 Fackeln und gefaltetem Display</w:t>
      </w:r>
      <w:r w:rsidR="00F10954">
        <w:rPr>
          <w:rFonts w:ascii="Calibri" w:eastAsia="Calibri" w:hAnsi="Calibri" w:cs="Calibri"/>
          <w:iCs/>
          <w:sz w:val="24"/>
          <w:szCs w:val="24"/>
        </w:rPr>
        <w:t xml:space="preserve"> (150 Zentimeter). </w:t>
      </w:r>
      <w:r w:rsidR="003B545B">
        <w:rPr>
          <w:rFonts w:ascii="Calibri" w:eastAsia="Calibri" w:hAnsi="Calibri" w:cs="Calibri"/>
          <w:iCs/>
          <w:sz w:val="24"/>
          <w:szCs w:val="24"/>
        </w:rPr>
        <w:t xml:space="preserve">                                                                                              </w:t>
      </w:r>
      <w:r w:rsidR="00AE12F3">
        <w:rPr>
          <w:rFonts w:cs="Arial"/>
        </w:rPr>
        <w:t xml:space="preserve"> </w:t>
      </w:r>
      <w:r w:rsidR="00DF0AC5">
        <w:rPr>
          <w:rFonts w:cs="Arial"/>
        </w:rPr>
        <w:t xml:space="preserve">    </w:t>
      </w:r>
      <w:r w:rsidR="00AE12F3" w:rsidRPr="00C15EC4">
        <w:rPr>
          <w:rFonts w:cs="Arial"/>
          <w:sz w:val="24"/>
          <w:szCs w:val="24"/>
        </w:rPr>
        <w:t>(Warrlich)</w:t>
      </w:r>
    </w:p>
    <w:p w:rsidR="00172757" w:rsidRDefault="00172757" w:rsidP="003F675B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br/>
      </w:r>
    </w:p>
    <w:p w:rsidR="003F675B" w:rsidRPr="00C15EC4" w:rsidRDefault="003F675B" w:rsidP="003F675B">
      <w:pPr>
        <w:snapToGrid w:val="0"/>
        <w:spacing w:line="300" w:lineRule="atLeast"/>
        <w:ind w:right="58"/>
        <w:jc w:val="both"/>
        <w:rPr>
          <w:rFonts w:cs="Arial"/>
          <w:sz w:val="24"/>
          <w:szCs w:val="24"/>
        </w:rPr>
      </w:pPr>
      <w:r w:rsidRPr="00C15EC4">
        <w:rPr>
          <w:rFonts w:ascii="Calibri" w:eastAsia="Calibri" w:hAnsi="Calibri" w:cs="Arial"/>
          <w:sz w:val="24"/>
          <w:szCs w:val="24"/>
        </w:rPr>
        <w:t>Mehr Informationen unter www.warrlich.eu</w:t>
      </w:r>
    </w:p>
    <w:p w:rsidR="00AE12F3" w:rsidRDefault="00AE12F3" w:rsidP="00AE12F3">
      <w:pPr>
        <w:rPr>
          <w:color w:val="000000"/>
        </w:rPr>
      </w:pPr>
      <w:r>
        <w:rPr>
          <w:color w:val="000000"/>
        </w:rPr>
        <w:t> </w:t>
      </w:r>
    </w:p>
    <w:p w:rsidR="00771C80" w:rsidRDefault="00771C80" w:rsidP="00F90738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B545B" w:rsidRDefault="003B545B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3211A9" w:rsidRDefault="004D0797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>
            <wp:extent cx="2297234" cy="5196840"/>
            <wp:effectExtent l="0" t="0" r="8255" b="3810"/>
            <wp:docPr id="2" name="Grafik 2" descr="C:\Users\Heike\AppData\Local\Microsoft\Windows\INetCacheContent.Word\_118A1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e\AppData\Local\Microsoft\Windows\INetCacheContent.Word\_118A15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34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A9" w:rsidRDefault="003211A9" w:rsidP="00997400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824327" w:rsidRDefault="00DF0AC5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</w:t>
      </w:r>
      <w:r w:rsidR="00710D37">
        <w:rPr>
          <w:rFonts w:cs="Arial"/>
          <w:color w:val="000000"/>
          <w:sz w:val="18"/>
          <w:szCs w:val="18"/>
        </w:rPr>
        <w:t>to: Warrlich/2016</w:t>
      </w: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824327" w:rsidRPr="00C15EC4" w:rsidRDefault="00645F33" w:rsidP="003410C2">
      <w:pPr>
        <w:snapToGrid w:val="0"/>
        <w:spacing w:line="300" w:lineRule="atLeast"/>
        <w:ind w:right="5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="00F12319">
        <w:rPr>
          <w:rFonts w:cs="Arial"/>
          <w:sz w:val="24"/>
          <w:szCs w:val="24"/>
        </w:rPr>
        <w:t xml:space="preserve">Warrlich </w:t>
      </w:r>
      <w:r w:rsidR="00F12319" w:rsidRPr="00645F33">
        <w:rPr>
          <w:rFonts w:cs="Arial"/>
          <w:i/>
          <w:sz w:val="24"/>
          <w:szCs w:val="24"/>
        </w:rPr>
        <w:t>Ambiente</w:t>
      </w:r>
      <w:r>
        <w:rPr>
          <w:rFonts w:cs="Arial"/>
          <w:sz w:val="24"/>
          <w:szCs w:val="24"/>
        </w:rPr>
        <w:t>“</w:t>
      </w:r>
      <w:r w:rsidR="00F12319">
        <w:rPr>
          <w:rFonts w:cs="Arial"/>
          <w:sz w:val="24"/>
          <w:szCs w:val="24"/>
        </w:rPr>
        <w:t xml:space="preserve"> heißt eine neue Produktlinie, mit der die Carl Warrlich GmbH </w:t>
      </w:r>
      <w:r w:rsidR="00492C79">
        <w:rPr>
          <w:rFonts w:cs="Arial"/>
          <w:sz w:val="24"/>
          <w:szCs w:val="24"/>
        </w:rPr>
        <w:t xml:space="preserve">im Gartenjahr 2017 erstmals Akzente im Bereich Außendekoration setzt. Den Auftakt zur neuen Serie macht der Marktführer für Anzündhilfen mit </w:t>
      </w:r>
      <w:r>
        <w:rPr>
          <w:rFonts w:cs="Arial"/>
          <w:sz w:val="24"/>
          <w:szCs w:val="24"/>
        </w:rPr>
        <w:t>„</w:t>
      </w:r>
      <w:r w:rsidR="00492C79">
        <w:rPr>
          <w:rFonts w:cs="Arial"/>
          <w:sz w:val="24"/>
          <w:szCs w:val="24"/>
        </w:rPr>
        <w:t xml:space="preserve">Warrlich </w:t>
      </w:r>
      <w:r w:rsidR="00492C79" w:rsidRPr="00645F33">
        <w:rPr>
          <w:rFonts w:cs="Arial"/>
          <w:i/>
          <w:sz w:val="24"/>
          <w:szCs w:val="24"/>
        </w:rPr>
        <w:t>Ambiente</w:t>
      </w:r>
      <w:r>
        <w:rPr>
          <w:rFonts w:cs="Arial"/>
          <w:sz w:val="24"/>
          <w:szCs w:val="24"/>
        </w:rPr>
        <w:t>“</w:t>
      </w:r>
      <w:r w:rsidR="00492C79">
        <w:rPr>
          <w:rFonts w:cs="Arial"/>
          <w:sz w:val="24"/>
          <w:szCs w:val="24"/>
        </w:rPr>
        <w:t xml:space="preserve"> Bambusfackeln – einem Qualitätsprodukt für Picknick, Camping, Garten und Freizeit mit besonders langer Brenndauer und zuverlässiger Flamme.</w:t>
      </w:r>
      <w:r w:rsidR="00244D32">
        <w:rPr>
          <w:rFonts w:cs="Arial"/>
          <w:iCs/>
          <w:sz w:val="24"/>
          <w:szCs w:val="24"/>
        </w:rPr>
        <w:t xml:space="preserve">                  </w:t>
      </w:r>
      <w:r w:rsidR="00492C79">
        <w:rPr>
          <w:rFonts w:cs="Arial"/>
          <w:iCs/>
          <w:sz w:val="24"/>
          <w:szCs w:val="24"/>
        </w:rPr>
        <w:t xml:space="preserve">                                                                                  </w:t>
      </w:r>
      <w:r w:rsidR="00244D32">
        <w:rPr>
          <w:rFonts w:cs="Arial"/>
          <w:iCs/>
          <w:sz w:val="24"/>
          <w:szCs w:val="24"/>
        </w:rPr>
        <w:t xml:space="preserve"> </w:t>
      </w:r>
      <w:r w:rsidR="00C15EC4">
        <w:rPr>
          <w:rFonts w:cs="Arial"/>
          <w:iCs/>
          <w:sz w:val="24"/>
          <w:szCs w:val="24"/>
        </w:rPr>
        <w:t>(</w:t>
      </w:r>
      <w:r w:rsidR="00824327" w:rsidRPr="00C15EC4">
        <w:rPr>
          <w:rFonts w:cs="Arial"/>
          <w:sz w:val="24"/>
          <w:szCs w:val="24"/>
        </w:rPr>
        <w:t xml:space="preserve">Warrlich) </w:t>
      </w:r>
    </w:p>
    <w:p w:rsidR="00824327" w:rsidRDefault="00824327" w:rsidP="00824327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 wp14:anchorId="07343979" wp14:editId="798D99B7">
            <wp:simplePos x="0" y="0"/>
            <wp:positionH relativeFrom="column">
              <wp:posOffset>4349115</wp:posOffset>
            </wp:positionH>
            <wp:positionV relativeFrom="paragraph">
              <wp:posOffset>27940</wp:posOffset>
            </wp:positionV>
            <wp:extent cx="580390" cy="584835"/>
            <wp:effectExtent l="19050" t="0" r="0" b="0"/>
            <wp:wrapNone/>
            <wp:docPr id="4" name="Bild 1" descr="C:\Daten\WARRLICH\Bilder\QR-Cod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QR-Code_pres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>Te</w:t>
      </w:r>
      <w:r w:rsidRPr="00B2326F">
        <w:rPr>
          <w:rFonts w:asciiTheme="minorHAnsi" w:hAnsiTheme="minorHAnsi" w:cstheme="minorHAnsi"/>
          <w:sz w:val="22"/>
          <w:szCs w:val="22"/>
        </w:rPr>
        <w:t xml:space="preserve">xt </w:t>
      </w:r>
      <w:r w:rsidR="00430A74">
        <w:rPr>
          <w:rFonts w:asciiTheme="minorHAnsi" w:hAnsiTheme="minorHAnsi" w:cstheme="minorHAnsi"/>
          <w:sz w:val="22"/>
          <w:szCs w:val="22"/>
        </w:rPr>
        <w:t>ca. 1.775</w:t>
      </w:r>
      <w:r>
        <w:rPr>
          <w:rFonts w:asciiTheme="minorHAnsi" w:hAnsiTheme="minorHAnsi" w:cstheme="minorHAnsi"/>
          <w:sz w:val="22"/>
          <w:szCs w:val="22"/>
        </w:rPr>
        <w:t xml:space="preserve"> Zeichen</w:t>
      </w:r>
      <w:r w:rsidRPr="00B2326F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:rsidR="003F675B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10D37" w:rsidRPr="00824327" w:rsidRDefault="003F675B" w:rsidP="003F675B">
      <w:pPr>
        <w:pStyle w:val="Kopfzeile"/>
        <w:tabs>
          <w:tab w:val="clear" w:pos="4536"/>
          <w:tab w:val="clear" w:pos="9072"/>
        </w:tabs>
        <w:snapToGrid w:val="0"/>
        <w:jc w:val="both"/>
      </w:pPr>
      <w:r w:rsidRPr="00771C80">
        <w:rPr>
          <w:rFonts w:cs="Arial"/>
          <w:b/>
          <w:sz w:val="18"/>
          <w:szCs w:val="18"/>
        </w:rPr>
        <w:t>Text und Bild zum Download auch unter http://www.warrlich.eu/presse</w:t>
      </w:r>
    </w:p>
    <w:sectPr w:rsidR="00710D37" w:rsidRPr="00824327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86" w:rsidRDefault="00147186" w:rsidP="00E72E5C">
      <w:pPr>
        <w:spacing w:after="0" w:line="240" w:lineRule="auto"/>
      </w:pPr>
      <w:r>
        <w:separator/>
      </w:r>
    </w:p>
  </w:endnote>
  <w:endnote w:type="continuationSeparator" w:id="0">
    <w:p w:rsidR="00147186" w:rsidRDefault="00147186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3F675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86" w:rsidRDefault="00147186" w:rsidP="00E72E5C">
      <w:pPr>
        <w:spacing w:after="0" w:line="240" w:lineRule="auto"/>
      </w:pPr>
      <w:r>
        <w:separator/>
      </w:r>
    </w:p>
  </w:footnote>
  <w:footnote w:type="continuationSeparator" w:id="0">
    <w:p w:rsidR="00147186" w:rsidRDefault="00147186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E"/>
    <w:rsid w:val="000000CA"/>
    <w:rsid w:val="00005328"/>
    <w:rsid w:val="00007FD2"/>
    <w:rsid w:val="000151EA"/>
    <w:rsid w:val="00021DF5"/>
    <w:rsid w:val="00030304"/>
    <w:rsid w:val="000368F9"/>
    <w:rsid w:val="000434CD"/>
    <w:rsid w:val="00054AE5"/>
    <w:rsid w:val="000571D0"/>
    <w:rsid w:val="00060239"/>
    <w:rsid w:val="00061461"/>
    <w:rsid w:val="000762AE"/>
    <w:rsid w:val="00083CE7"/>
    <w:rsid w:val="0009026C"/>
    <w:rsid w:val="00091992"/>
    <w:rsid w:val="000A4499"/>
    <w:rsid w:val="000C4780"/>
    <w:rsid w:val="000C5521"/>
    <w:rsid w:val="000D220E"/>
    <w:rsid w:val="000D47B9"/>
    <w:rsid w:val="000F4AED"/>
    <w:rsid w:val="0013084D"/>
    <w:rsid w:val="00146AB0"/>
    <w:rsid w:val="00147186"/>
    <w:rsid w:val="00172757"/>
    <w:rsid w:val="00177B7F"/>
    <w:rsid w:val="001B6FB0"/>
    <w:rsid w:val="001C1D84"/>
    <w:rsid w:val="00203204"/>
    <w:rsid w:val="00205A8A"/>
    <w:rsid w:val="00207CB0"/>
    <w:rsid w:val="002168E3"/>
    <w:rsid w:val="0024159F"/>
    <w:rsid w:val="002441F9"/>
    <w:rsid w:val="00244D32"/>
    <w:rsid w:val="00280CED"/>
    <w:rsid w:val="002B4450"/>
    <w:rsid w:val="002D15BE"/>
    <w:rsid w:val="002F15FC"/>
    <w:rsid w:val="002F7057"/>
    <w:rsid w:val="00304CDA"/>
    <w:rsid w:val="003211A9"/>
    <w:rsid w:val="00334656"/>
    <w:rsid w:val="003410C2"/>
    <w:rsid w:val="0035334C"/>
    <w:rsid w:val="0037304E"/>
    <w:rsid w:val="003979BA"/>
    <w:rsid w:val="003B12C0"/>
    <w:rsid w:val="003B156B"/>
    <w:rsid w:val="003B545B"/>
    <w:rsid w:val="003D73D0"/>
    <w:rsid w:val="003F589E"/>
    <w:rsid w:val="003F675B"/>
    <w:rsid w:val="003F69BB"/>
    <w:rsid w:val="0040475F"/>
    <w:rsid w:val="00415EA3"/>
    <w:rsid w:val="00420481"/>
    <w:rsid w:val="0042405B"/>
    <w:rsid w:val="00424A1A"/>
    <w:rsid w:val="00430A74"/>
    <w:rsid w:val="00431ADE"/>
    <w:rsid w:val="004338EF"/>
    <w:rsid w:val="004540E5"/>
    <w:rsid w:val="004569B9"/>
    <w:rsid w:val="00462491"/>
    <w:rsid w:val="0046454E"/>
    <w:rsid w:val="0046468B"/>
    <w:rsid w:val="00492C79"/>
    <w:rsid w:val="004A60DD"/>
    <w:rsid w:val="004C73C9"/>
    <w:rsid w:val="004D0797"/>
    <w:rsid w:val="004E3659"/>
    <w:rsid w:val="004E513F"/>
    <w:rsid w:val="004F7F5A"/>
    <w:rsid w:val="0052593A"/>
    <w:rsid w:val="0053350C"/>
    <w:rsid w:val="0055088E"/>
    <w:rsid w:val="00554B13"/>
    <w:rsid w:val="005607EE"/>
    <w:rsid w:val="00562E2D"/>
    <w:rsid w:val="00574C3E"/>
    <w:rsid w:val="005921F6"/>
    <w:rsid w:val="005B77B7"/>
    <w:rsid w:val="005D5A99"/>
    <w:rsid w:val="005D61BE"/>
    <w:rsid w:val="005F023B"/>
    <w:rsid w:val="005F436A"/>
    <w:rsid w:val="005F6C4C"/>
    <w:rsid w:val="00601D20"/>
    <w:rsid w:val="006042D8"/>
    <w:rsid w:val="006122C8"/>
    <w:rsid w:val="006206F6"/>
    <w:rsid w:val="00632910"/>
    <w:rsid w:val="00632BB1"/>
    <w:rsid w:val="00645F33"/>
    <w:rsid w:val="00680447"/>
    <w:rsid w:val="00691CF3"/>
    <w:rsid w:val="006938BE"/>
    <w:rsid w:val="006961AC"/>
    <w:rsid w:val="006A079F"/>
    <w:rsid w:val="006A3885"/>
    <w:rsid w:val="006D44C1"/>
    <w:rsid w:val="00710160"/>
    <w:rsid w:val="00710D37"/>
    <w:rsid w:val="007111CF"/>
    <w:rsid w:val="0071457B"/>
    <w:rsid w:val="00762931"/>
    <w:rsid w:val="00771C80"/>
    <w:rsid w:val="00791932"/>
    <w:rsid w:val="00792237"/>
    <w:rsid w:val="00793345"/>
    <w:rsid w:val="007A0401"/>
    <w:rsid w:val="007B0834"/>
    <w:rsid w:val="007D6542"/>
    <w:rsid w:val="00824327"/>
    <w:rsid w:val="00834E8B"/>
    <w:rsid w:val="00881356"/>
    <w:rsid w:val="008A21F8"/>
    <w:rsid w:val="008A33CD"/>
    <w:rsid w:val="008A4A14"/>
    <w:rsid w:val="008B77AB"/>
    <w:rsid w:val="008D2F13"/>
    <w:rsid w:val="008F1DE4"/>
    <w:rsid w:val="008F28A6"/>
    <w:rsid w:val="00904663"/>
    <w:rsid w:val="00927934"/>
    <w:rsid w:val="00956261"/>
    <w:rsid w:val="009626F5"/>
    <w:rsid w:val="0099040A"/>
    <w:rsid w:val="00997400"/>
    <w:rsid w:val="009A055F"/>
    <w:rsid w:val="009A4F85"/>
    <w:rsid w:val="009B3A46"/>
    <w:rsid w:val="009C4E29"/>
    <w:rsid w:val="009E2C90"/>
    <w:rsid w:val="009F10FE"/>
    <w:rsid w:val="00A108C5"/>
    <w:rsid w:val="00A16DA0"/>
    <w:rsid w:val="00A55AD6"/>
    <w:rsid w:val="00A84898"/>
    <w:rsid w:val="00AA3DAC"/>
    <w:rsid w:val="00AA7BC2"/>
    <w:rsid w:val="00AB19AE"/>
    <w:rsid w:val="00AB1AFA"/>
    <w:rsid w:val="00AB40CF"/>
    <w:rsid w:val="00AC5823"/>
    <w:rsid w:val="00AD46C0"/>
    <w:rsid w:val="00AE12F3"/>
    <w:rsid w:val="00AE452F"/>
    <w:rsid w:val="00AF1F76"/>
    <w:rsid w:val="00B17C90"/>
    <w:rsid w:val="00B213DA"/>
    <w:rsid w:val="00B33151"/>
    <w:rsid w:val="00B357EA"/>
    <w:rsid w:val="00B42DAE"/>
    <w:rsid w:val="00B43144"/>
    <w:rsid w:val="00B468AE"/>
    <w:rsid w:val="00B507F9"/>
    <w:rsid w:val="00B659ED"/>
    <w:rsid w:val="00B838C2"/>
    <w:rsid w:val="00BA3569"/>
    <w:rsid w:val="00BA611D"/>
    <w:rsid w:val="00BB1711"/>
    <w:rsid w:val="00BB584F"/>
    <w:rsid w:val="00BB76A4"/>
    <w:rsid w:val="00BC1CBE"/>
    <w:rsid w:val="00BE0FC6"/>
    <w:rsid w:val="00BE7CA2"/>
    <w:rsid w:val="00BF1CA5"/>
    <w:rsid w:val="00BF35EF"/>
    <w:rsid w:val="00BF6023"/>
    <w:rsid w:val="00C02536"/>
    <w:rsid w:val="00C10DD4"/>
    <w:rsid w:val="00C15EC4"/>
    <w:rsid w:val="00C1684E"/>
    <w:rsid w:val="00C226A8"/>
    <w:rsid w:val="00C80BA9"/>
    <w:rsid w:val="00CA3D27"/>
    <w:rsid w:val="00CA6556"/>
    <w:rsid w:val="00CC4D0E"/>
    <w:rsid w:val="00CC4E2E"/>
    <w:rsid w:val="00CD5A1A"/>
    <w:rsid w:val="00CD5BD0"/>
    <w:rsid w:val="00D03271"/>
    <w:rsid w:val="00D12F84"/>
    <w:rsid w:val="00D44217"/>
    <w:rsid w:val="00D8618F"/>
    <w:rsid w:val="00DD1E3B"/>
    <w:rsid w:val="00DD2C50"/>
    <w:rsid w:val="00DD32F5"/>
    <w:rsid w:val="00DD3EC0"/>
    <w:rsid w:val="00DD421C"/>
    <w:rsid w:val="00DF0AC5"/>
    <w:rsid w:val="00E103A3"/>
    <w:rsid w:val="00E4004E"/>
    <w:rsid w:val="00E43BF4"/>
    <w:rsid w:val="00E51574"/>
    <w:rsid w:val="00E541CB"/>
    <w:rsid w:val="00E55CE5"/>
    <w:rsid w:val="00E72E5C"/>
    <w:rsid w:val="00E72FF4"/>
    <w:rsid w:val="00E74779"/>
    <w:rsid w:val="00E84F95"/>
    <w:rsid w:val="00E9102B"/>
    <w:rsid w:val="00E91D0A"/>
    <w:rsid w:val="00EA5404"/>
    <w:rsid w:val="00EB1FEE"/>
    <w:rsid w:val="00EB7DA9"/>
    <w:rsid w:val="00EF42E4"/>
    <w:rsid w:val="00F06814"/>
    <w:rsid w:val="00F10954"/>
    <w:rsid w:val="00F12319"/>
    <w:rsid w:val="00F32245"/>
    <w:rsid w:val="00F510FE"/>
    <w:rsid w:val="00F90738"/>
    <w:rsid w:val="00FD40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A0B5"/>
  <w15:docId w15:val="{36B65914-59AE-4047-A933-E06BE1A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paragraph" w:styleId="StandardWeb">
    <w:name w:val="Normal (Web)"/>
    <w:basedOn w:val="Standard"/>
    <w:uiPriority w:val="99"/>
    <w:semiHidden/>
    <w:unhideWhenUsed/>
    <w:rsid w:val="00BB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4844-D1B1-4D3A-A794-C3020C6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Bruchertseifer</dc:creator>
  <cp:lastModifiedBy>Heike</cp:lastModifiedBy>
  <cp:revision>2</cp:revision>
  <cp:lastPrinted>2016-12-06T13:10:00Z</cp:lastPrinted>
  <dcterms:created xsi:type="dcterms:W3CDTF">2016-12-12T07:20:00Z</dcterms:created>
  <dcterms:modified xsi:type="dcterms:W3CDTF">2016-12-12T07:20:00Z</dcterms:modified>
</cp:coreProperties>
</file>