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7A0401">
        <w:rPr>
          <w:rFonts w:asciiTheme="minorHAnsi" w:hAnsiTheme="minorHAnsi" w:cstheme="minorHAnsi"/>
          <w:sz w:val="40"/>
          <w:szCs w:val="40"/>
        </w:rPr>
        <w:t xml:space="preserve"> 4</w:t>
      </w:r>
      <w:r w:rsidR="00C02536">
        <w:rPr>
          <w:rFonts w:asciiTheme="minorHAnsi" w:hAnsiTheme="minorHAnsi" w:cstheme="minorHAnsi"/>
          <w:sz w:val="40"/>
          <w:szCs w:val="40"/>
        </w:rPr>
        <w:t>/2016</w:t>
      </w:r>
    </w:p>
    <w:p w:rsidR="00E72E5C" w:rsidRPr="003F589E" w:rsidRDefault="00E72E5C" w:rsidP="00E72E5C">
      <w:pPr>
        <w:pStyle w:val="Kopfzeile"/>
        <w:tabs>
          <w:tab w:val="clear" w:pos="4536"/>
          <w:tab w:val="clear" w:pos="9072"/>
        </w:tabs>
        <w:snapToGrid w:val="0"/>
        <w:jc w:val="both"/>
        <w:rPr>
          <w:rFonts w:asciiTheme="minorHAnsi" w:hAnsiTheme="minorHAnsi" w:cstheme="minorHAnsi"/>
          <w:color w:val="FF0000"/>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Cs w:val="24"/>
        </w:rPr>
      </w:pPr>
    </w:p>
    <w:p w:rsidR="00E72E5C" w:rsidRPr="00A84898" w:rsidRDefault="008A33C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054AE5">
        <w:rPr>
          <w:rFonts w:asciiTheme="minorHAnsi" w:hAnsiTheme="minorHAnsi" w:cstheme="minorHAnsi"/>
          <w:szCs w:val="24"/>
        </w:rPr>
        <w:t xml:space="preserve">                </w:t>
      </w:r>
      <w:proofErr w:type="spellStart"/>
      <w:r w:rsidR="000368F9">
        <w:rPr>
          <w:rFonts w:asciiTheme="minorHAnsi" w:hAnsiTheme="minorHAnsi" w:cstheme="minorHAnsi"/>
          <w:sz w:val="22"/>
          <w:szCs w:val="22"/>
        </w:rPr>
        <w:t>Treffurt</w:t>
      </w:r>
      <w:proofErr w:type="spellEnd"/>
      <w:r w:rsidR="000368F9">
        <w:rPr>
          <w:rFonts w:asciiTheme="minorHAnsi" w:hAnsiTheme="minorHAnsi" w:cstheme="minorHAnsi"/>
          <w:sz w:val="22"/>
          <w:szCs w:val="22"/>
        </w:rPr>
        <w:t>, den 27</w:t>
      </w:r>
      <w:r w:rsidR="007A0401">
        <w:rPr>
          <w:rFonts w:asciiTheme="minorHAnsi" w:hAnsiTheme="minorHAnsi" w:cstheme="minorHAnsi"/>
          <w:sz w:val="22"/>
          <w:szCs w:val="22"/>
        </w:rPr>
        <w:t>. Mai</w:t>
      </w:r>
      <w:r w:rsidR="00D44217">
        <w:rPr>
          <w:rFonts w:asciiTheme="minorHAnsi" w:hAnsiTheme="minorHAnsi" w:cstheme="minorHAnsi"/>
          <w:sz w:val="22"/>
          <w:szCs w:val="22"/>
        </w:rPr>
        <w:t xml:space="preserve"> 2016</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E55CE5" w:rsidRDefault="00E72E5C" w:rsidP="00E72E5C">
      <w:pPr>
        <w:pStyle w:val="Kopfzeile"/>
        <w:tabs>
          <w:tab w:val="clear" w:pos="4536"/>
          <w:tab w:val="clear" w:pos="9072"/>
        </w:tabs>
        <w:snapToGrid w:val="0"/>
        <w:jc w:val="both"/>
        <w:rPr>
          <w:rFonts w:cs="Arial"/>
          <w:szCs w:val="24"/>
        </w:rPr>
      </w:pPr>
    </w:p>
    <w:p w:rsidR="009C4E29" w:rsidRDefault="00AA3DAC" w:rsidP="007B0834">
      <w:pPr>
        <w:snapToGrid w:val="0"/>
        <w:spacing w:line="300" w:lineRule="atLeast"/>
        <w:ind w:right="58"/>
        <w:jc w:val="both"/>
        <w:rPr>
          <w:rFonts w:cs="Arial"/>
          <w:b/>
          <w:iCs/>
          <w:sz w:val="24"/>
          <w:szCs w:val="24"/>
        </w:rPr>
      </w:pPr>
      <w:r>
        <w:rPr>
          <w:rFonts w:cs="Arial"/>
          <w:b/>
          <w:iCs/>
          <w:sz w:val="24"/>
          <w:szCs w:val="24"/>
        </w:rPr>
        <w:t xml:space="preserve">Carl Warrlich GmbH: </w:t>
      </w:r>
    </w:p>
    <w:p w:rsidR="004E513F" w:rsidRDefault="00B43144" w:rsidP="007B0834">
      <w:pPr>
        <w:snapToGrid w:val="0"/>
        <w:spacing w:line="300" w:lineRule="atLeast"/>
        <w:ind w:right="58"/>
        <w:jc w:val="both"/>
        <w:rPr>
          <w:rFonts w:cs="Arial"/>
          <w:b/>
          <w:iCs/>
          <w:sz w:val="24"/>
          <w:szCs w:val="24"/>
        </w:rPr>
      </w:pPr>
      <w:r>
        <w:rPr>
          <w:rFonts w:cs="Arial"/>
          <w:b/>
          <w:iCs/>
          <w:sz w:val="24"/>
          <w:szCs w:val="24"/>
        </w:rPr>
        <w:t xml:space="preserve">Neuer Auftritt im Internet – jetzt mit </w:t>
      </w:r>
      <w:r w:rsidR="009C4E29">
        <w:rPr>
          <w:rFonts w:cs="Arial"/>
          <w:b/>
          <w:iCs/>
          <w:sz w:val="24"/>
          <w:szCs w:val="24"/>
        </w:rPr>
        <w:t xml:space="preserve">interaktivem </w:t>
      </w:r>
      <w:r>
        <w:rPr>
          <w:rFonts w:cs="Arial"/>
          <w:b/>
          <w:iCs/>
          <w:sz w:val="24"/>
          <w:szCs w:val="24"/>
        </w:rPr>
        <w:t>Displaygenerator</w:t>
      </w:r>
    </w:p>
    <w:p w:rsidR="009C4E29" w:rsidRDefault="00B43144" w:rsidP="009C4E29">
      <w:pPr>
        <w:snapToGrid w:val="0"/>
        <w:spacing w:line="300" w:lineRule="atLeast"/>
        <w:ind w:right="58"/>
        <w:jc w:val="both"/>
        <w:rPr>
          <w:rFonts w:cs="Arial"/>
          <w:iCs/>
          <w:szCs w:val="24"/>
        </w:rPr>
      </w:pPr>
      <w:r>
        <w:rPr>
          <w:rFonts w:cs="Arial"/>
          <w:iCs/>
          <w:szCs w:val="24"/>
        </w:rPr>
        <w:t>Die</w:t>
      </w:r>
      <w:r w:rsidR="00AA3DAC">
        <w:rPr>
          <w:rFonts w:cs="Arial"/>
          <w:iCs/>
          <w:szCs w:val="24"/>
        </w:rPr>
        <w:t xml:space="preserve"> Carl Warrlich GmbH</w:t>
      </w:r>
      <w:r>
        <w:rPr>
          <w:rFonts w:cs="Arial"/>
          <w:iCs/>
          <w:szCs w:val="24"/>
        </w:rPr>
        <w:t xml:space="preserve"> präsentiert sich unter der Web-Adresse </w:t>
      </w:r>
      <w:r w:rsidRPr="0055088E">
        <w:rPr>
          <w:rFonts w:cs="Arial"/>
          <w:iCs/>
          <w:szCs w:val="24"/>
        </w:rPr>
        <w:t>www.warrlich.eu</w:t>
      </w:r>
      <w:r>
        <w:rPr>
          <w:rFonts w:cs="Arial"/>
          <w:iCs/>
          <w:szCs w:val="24"/>
        </w:rPr>
        <w:t xml:space="preserve"> mit einem neuen Internet-Auftritt</w:t>
      </w:r>
      <w:r w:rsidR="0055088E">
        <w:rPr>
          <w:rFonts w:cs="Arial"/>
          <w:iCs/>
          <w:szCs w:val="24"/>
        </w:rPr>
        <w:t xml:space="preserve"> und macht damit die Orientierung in ihrer Markenwelt der Anzündhilfen zu einer kinderleichten Sache. Der Handel profitiert deutlich von der vereinfachten Menüführung und den </w:t>
      </w:r>
      <w:r w:rsidR="009C4E29">
        <w:rPr>
          <w:rFonts w:cs="Arial"/>
          <w:iCs/>
          <w:szCs w:val="24"/>
        </w:rPr>
        <w:t xml:space="preserve">neuen </w:t>
      </w:r>
      <w:r w:rsidR="0055088E">
        <w:rPr>
          <w:rFonts w:cs="Arial"/>
          <w:iCs/>
          <w:szCs w:val="24"/>
        </w:rPr>
        <w:t xml:space="preserve">interaktiven Angeboten, denn ab sofort können POS Materialien online konfiguriert und auf die eigenen Bedürfnisse abgestimmt werden. Der Displaygenerator macht es möglich, </w:t>
      </w:r>
      <w:r w:rsidR="008F1DE4">
        <w:rPr>
          <w:rFonts w:cs="Arial"/>
          <w:iCs/>
          <w:szCs w:val="24"/>
        </w:rPr>
        <w:t xml:space="preserve">aus der Modulwelt der Warrlich Verkaufshilfen ein </w:t>
      </w:r>
      <w:r w:rsidR="0055088E">
        <w:rPr>
          <w:rFonts w:cs="Arial"/>
          <w:iCs/>
          <w:szCs w:val="24"/>
        </w:rPr>
        <w:t xml:space="preserve">individuelles Aktionsdisplay zu erstellen und </w:t>
      </w:r>
      <w:r w:rsidR="008F1DE4">
        <w:rPr>
          <w:rFonts w:cs="Arial"/>
          <w:iCs/>
          <w:szCs w:val="24"/>
        </w:rPr>
        <w:t xml:space="preserve">direkt </w:t>
      </w:r>
      <w:r w:rsidR="009C4E29">
        <w:rPr>
          <w:rFonts w:cs="Arial"/>
          <w:iCs/>
          <w:szCs w:val="24"/>
        </w:rPr>
        <w:t xml:space="preserve">von der Homepage </w:t>
      </w:r>
      <w:r w:rsidR="008F1DE4">
        <w:rPr>
          <w:rFonts w:cs="Arial"/>
          <w:iCs/>
          <w:szCs w:val="24"/>
        </w:rPr>
        <w:t xml:space="preserve">eine Anfrage an den Hersteller abzuschicken. </w:t>
      </w:r>
      <w:r w:rsidR="00BB584F">
        <w:rPr>
          <w:rFonts w:cs="Arial"/>
          <w:iCs/>
          <w:szCs w:val="24"/>
        </w:rPr>
        <w:t>Darüber hinaus bietet e</w:t>
      </w:r>
      <w:r w:rsidR="009C4E29">
        <w:rPr>
          <w:rFonts w:cstheme="minorHAnsi"/>
          <w:iCs/>
        </w:rPr>
        <w:t>in umfangreicher Download-Bereich</w:t>
      </w:r>
      <w:r w:rsidR="000F4AED">
        <w:rPr>
          <w:rFonts w:cstheme="minorHAnsi"/>
          <w:iCs/>
        </w:rPr>
        <w:t xml:space="preserve"> die</w:t>
      </w:r>
      <w:r w:rsidR="009C4E29">
        <w:rPr>
          <w:rFonts w:cstheme="minorHAnsi"/>
          <w:iCs/>
        </w:rPr>
        <w:t xml:space="preserve"> Möglichkeit, direkt von der Homepage Flyer und Broschüren, Kataloge, Pressetexte oder Bilder zu beziehen. </w:t>
      </w:r>
    </w:p>
    <w:p w:rsidR="00B43144" w:rsidRDefault="008F1DE4" w:rsidP="009C4E29">
      <w:pPr>
        <w:snapToGrid w:val="0"/>
        <w:spacing w:line="300" w:lineRule="atLeast"/>
        <w:ind w:right="57"/>
        <w:jc w:val="both"/>
        <w:rPr>
          <w:rFonts w:cstheme="minorHAnsi"/>
          <w:iCs/>
        </w:rPr>
      </w:pPr>
      <w:r>
        <w:rPr>
          <w:rFonts w:cs="Arial"/>
          <w:iCs/>
          <w:szCs w:val="24"/>
        </w:rPr>
        <w:t>Überzeugend ist auch die neue Übersichtlichkeit der Homepage. Warrlich hat die bisher separaten Webseiten ihrer Marken und Branchen innerhalb des neuen Internetauftritts konsolidiert. Mit wenigen Klicks können sich Besucher durch die Produktvielfalt der Warrlich Marken Flammat</w:t>
      </w:r>
      <w:r w:rsidRPr="008F1DE4">
        <w:rPr>
          <w:rFonts w:cstheme="minorHAnsi"/>
          <w:iCs/>
          <w:sz w:val="32"/>
          <w:szCs w:val="32"/>
        </w:rPr>
        <w:t>®</w:t>
      </w:r>
      <w:r>
        <w:rPr>
          <w:rFonts w:cstheme="minorHAnsi"/>
          <w:iCs/>
          <w:sz w:val="32"/>
          <w:szCs w:val="32"/>
        </w:rPr>
        <w:t xml:space="preserve">, </w:t>
      </w:r>
      <w:r>
        <w:rPr>
          <w:rFonts w:cs="Arial"/>
          <w:iCs/>
          <w:szCs w:val="24"/>
        </w:rPr>
        <w:t>Flamax</w:t>
      </w:r>
      <w:r w:rsidRPr="008F1DE4">
        <w:rPr>
          <w:rFonts w:cstheme="minorHAnsi"/>
          <w:iCs/>
          <w:sz w:val="32"/>
          <w:szCs w:val="32"/>
        </w:rPr>
        <w:t>™</w:t>
      </w:r>
      <w:r>
        <w:rPr>
          <w:rFonts w:cstheme="minorHAnsi"/>
          <w:iCs/>
          <w:sz w:val="32"/>
          <w:szCs w:val="32"/>
        </w:rPr>
        <w:t xml:space="preserve"> </w:t>
      </w:r>
      <w:r w:rsidRPr="008F1DE4">
        <w:rPr>
          <w:rFonts w:cstheme="minorHAnsi"/>
          <w:iCs/>
        </w:rPr>
        <w:t>und WARRLICH</w:t>
      </w:r>
      <w:r>
        <w:rPr>
          <w:rFonts w:cstheme="minorHAnsi"/>
          <w:iCs/>
        </w:rPr>
        <w:t xml:space="preserve"> </w:t>
      </w:r>
      <w:r w:rsidR="009C4E29">
        <w:rPr>
          <w:rFonts w:cstheme="minorHAnsi"/>
          <w:iCs/>
        </w:rPr>
        <w:t>sowie</w:t>
      </w:r>
      <w:r>
        <w:rPr>
          <w:rFonts w:cstheme="minorHAnsi"/>
          <w:iCs/>
        </w:rPr>
        <w:t xml:space="preserve"> die </w:t>
      </w:r>
      <w:r w:rsidR="00054AE5">
        <w:rPr>
          <w:rFonts w:cstheme="minorHAnsi"/>
          <w:iCs/>
        </w:rPr>
        <w:t>Traditions-</w:t>
      </w:r>
      <w:r>
        <w:rPr>
          <w:rFonts w:cstheme="minorHAnsi"/>
          <w:iCs/>
        </w:rPr>
        <w:t>Unternehmenssparte Bauwagen bewegen. Dabei ist es egal, ob man die Seiten am Schreibtisch oder mobil</w:t>
      </w:r>
      <w:r w:rsidR="000F4AED">
        <w:rPr>
          <w:rFonts w:cstheme="minorHAnsi"/>
          <w:iCs/>
        </w:rPr>
        <w:t xml:space="preserve"> von</w:t>
      </w:r>
      <w:r>
        <w:rPr>
          <w:rFonts w:cstheme="minorHAnsi"/>
          <w:iCs/>
        </w:rPr>
        <w:t xml:space="preserve"> unterwegs besucht, </w:t>
      </w:r>
      <w:r w:rsidR="009C4E29">
        <w:rPr>
          <w:rFonts w:cstheme="minorHAnsi"/>
          <w:iCs/>
        </w:rPr>
        <w:t xml:space="preserve">denn </w:t>
      </w:r>
      <w:r>
        <w:rPr>
          <w:rFonts w:cstheme="minorHAnsi"/>
          <w:iCs/>
        </w:rPr>
        <w:t>sie sind</w:t>
      </w:r>
      <w:r w:rsidR="009C4E29">
        <w:rPr>
          <w:rFonts w:cstheme="minorHAnsi"/>
          <w:iCs/>
        </w:rPr>
        <w:t xml:space="preserve"> gleichermaßen</w:t>
      </w:r>
      <w:r>
        <w:rPr>
          <w:rFonts w:cstheme="minorHAnsi"/>
          <w:iCs/>
        </w:rPr>
        <w:t xml:space="preserve"> optimiert für Desktop, Tablet oder Smartphone. </w:t>
      </w:r>
    </w:p>
    <w:p w:rsidR="00DD1E3B" w:rsidRDefault="00BB584F" w:rsidP="00BB584F">
      <w:pPr>
        <w:snapToGrid w:val="0"/>
        <w:spacing w:line="300" w:lineRule="atLeast"/>
        <w:ind w:right="57"/>
        <w:jc w:val="both"/>
        <w:rPr>
          <w:rFonts w:cs="Arial"/>
        </w:rPr>
      </w:pPr>
      <w:r>
        <w:rPr>
          <w:rFonts w:cstheme="minorHAnsi"/>
          <w:iCs/>
        </w:rPr>
        <w:t>Das Farb- und Gestaltungskonzept der neuen Homepage folgt</w:t>
      </w:r>
      <w:r w:rsidR="00054AE5">
        <w:rPr>
          <w:rFonts w:cstheme="minorHAnsi"/>
          <w:iCs/>
        </w:rPr>
        <w:t xml:space="preserve"> dem Corporate Design</w:t>
      </w:r>
      <w:r>
        <w:rPr>
          <w:rFonts w:cstheme="minorHAnsi"/>
          <w:iCs/>
        </w:rPr>
        <w:t xml:space="preserve"> des Unternehmens, die Markenseiten nehmen den Besucher mit in die Produktvielfalt von Ökoanzündern, Grill- und Kaminanzündern, flüssigen Anzündhilfen, Outdoorprodukten und Zubehör, wie den Flamax Zündhölzern. Wer die Produktwelt erkundet hat, kann auf der Homepage auch sehr viel über die spannende Unternehmensgeschichte der Carl Warrlich GmbH er</w:t>
      </w:r>
      <w:r w:rsidR="000368F9">
        <w:rPr>
          <w:rFonts w:cstheme="minorHAnsi"/>
          <w:iCs/>
        </w:rPr>
        <w:t>fahren. Das Unternehmen wurde 1</w:t>
      </w:r>
      <w:r>
        <w:rPr>
          <w:rFonts w:cstheme="minorHAnsi"/>
          <w:iCs/>
        </w:rPr>
        <w:t>9</w:t>
      </w:r>
      <w:r w:rsidR="000368F9">
        <w:rPr>
          <w:rFonts w:cstheme="minorHAnsi"/>
          <w:iCs/>
        </w:rPr>
        <w:t>0</w:t>
      </w:r>
      <w:r>
        <w:rPr>
          <w:rFonts w:cstheme="minorHAnsi"/>
          <w:iCs/>
        </w:rPr>
        <w:t xml:space="preserve">4 im thüringischen Treffurt als Hobel- und Sägewerk gegründet. Erfahrungen in der Herstellung von Grill- und Feueranzündern reichen bis in das Jahr 1951 zurück. Heute zählt das Unternehmen, das bereits in dritter Generation im Familienbesitz geführt wird, zu den Global Playern im Segment der Anzündhilfen und stellt über 750 Produkte für den weltweiten Markt her.                     </w:t>
      </w:r>
      <w:r w:rsidR="00054AE5">
        <w:rPr>
          <w:rFonts w:cstheme="minorHAnsi"/>
          <w:iCs/>
        </w:rPr>
        <w:t xml:space="preserve">                                                                                                                           </w:t>
      </w:r>
      <w:r w:rsidR="003410C2">
        <w:rPr>
          <w:rFonts w:cs="Arial"/>
        </w:rPr>
        <w:t>(</w:t>
      </w:r>
      <w:r w:rsidR="00E84F95">
        <w:rPr>
          <w:rFonts w:cs="Arial"/>
        </w:rPr>
        <w:t>War</w:t>
      </w:r>
      <w:r w:rsidR="00E74779">
        <w:rPr>
          <w:rFonts w:cs="Arial"/>
        </w:rPr>
        <w:t>rlich)</w:t>
      </w:r>
    </w:p>
    <w:p w:rsidR="007B0834" w:rsidRPr="00DD1E3B" w:rsidRDefault="007B0834" w:rsidP="007B0834">
      <w:pPr>
        <w:spacing w:line="300" w:lineRule="atLeast"/>
        <w:jc w:val="both"/>
        <w:rPr>
          <w:rFonts w:ascii="Calibri" w:eastAsia="Calibri" w:hAnsi="Calibri" w:cs="Arial"/>
        </w:rPr>
      </w:pPr>
      <w:r w:rsidRPr="00DD1E3B">
        <w:rPr>
          <w:rFonts w:ascii="Calibri" w:eastAsia="Calibri" w:hAnsi="Calibri" w:cs="Arial"/>
        </w:rPr>
        <w:t xml:space="preserve">Mehr Informationen unter </w:t>
      </w:r>
      <w:r w:rsidR="00DD1E3B" w:rsidRPr="00DD1E3B">
        <w:rPr>
          <w:rFonts w:ascii="Calibri" w:eastAsia="Calibri" w:hAnsi="Calibri" w:cs="Arial"/>
        </w:rPr>
        <w:t>www.warrlich</w:t>
      </w:r>
      <w:r w:rsidRPr="00DD1E3B">
        <w:rPr>
          <w:rFonts w:ascii="Calibri" w:eastAsia="Calibri" w:hAnsi="Calibri" w:cs="Arial"/>
        </w:rPr>
        <w:t>.de</w:t>
      </w:r>
    </w:p>
    <w:p w:rsidR="000D47B9" w:rsidRDefault="000D47B9" w:rsidP="000D47B9">
      <w:pPr>
        <w:pStyle w:val="Kopfzeile"/>
        <w:tabs>
          <w:tab w:val="clear" w:pos="4536"/>
          <w:tab w:val="clear" w:pos="9072"/>
        </w:tabs>
        <w:snapToGrid w:val="0"/>
        <w:jc w:val="both"/>
        <w:rPr>
          <w:rFonts w:cs="Arial"/>
          <w:sz w:val="18"/>
          <w:szCs w:val="18"/>
        </w:rPr>
      </w:pPr>
    </w:p>
    <w:p w:rsidR="00207CB0" w:rsidRDefault="000F4AED" w:rsidP="00F90738">
      <w:pPr>
        <w:pStyle w:val="Kopfzeile"/>
        <w:tabs>
          <w:tab w:val="clear" w:pos="4536"/>
          <w:tab w:val="clear" w:pos="9072"/>
        </w:tabs>
        <w:snapToGrid w:val="0"/>
        <w:jc w:val="both"/>
        <w:rPr>
          <w:rFonts w:cs="Arial"/>
          <w:sz w:val="18"/>
          <w:szCs w:val="18"/>
        </w:rPr>
      </w:pPr>
      <w:r>
        <w:rPr>
          <w:rFonts w:cs="Arial"/>
          <w:sz w:val="18"/>
          <w:szCs w:val="18"/>
        </w:rPr>
        <w:t>Text ca. 2.127</w:t>
      </w:r>
      <w:r w:rsidR="000D47B9" w:rsidRPr="00F90738">
        <w:rPr>
          <w:rFonts w:cs="Arial"/>
          <w:sz w:val="18"/>
          <w:szCs w:val="18"/>
        </w:rPr>
        <w:t xml:space="preserve"> Zeichen, Abdruc</w:t>
      </w:r>
      <w:r w:rsidR="000D47B9">
        <w:rPr>
          <w:rFonts w:cs="Arial"/>
          <w:sz w:val="18"/>
          <w:szCs w:val="18"/>
        </w:rPr>
        <w:t>k honorarfrei * Beleg erbeten</w:t>
      </w:r>
    </w:p>
    <w:p w:rsidR="00771C80" w:rsidRDefault="00771C80" w:rsidP="00F90738">
      <w:pPr>
        <w:pStyle w:val="Kopfzeile"/>
        <w:tabs>
          <w:tab w:val="clear" w:pos="4536"/>
          <w:tab w:val="clear" w:pos="9072"/>
        </w:tabs>
        <w:snapToGrid w:val="0"/>
        <w:jc w:val="both"/>
        <w:rPr>
          <w:rFonts w:cs="Arial"/>
          <w:sz w:val="18"/>
          <w:szCs w:val="18"/>
        </w:rPr>
      </w:pPr>
    </w:p>
    <w:p w:rsidR="00771C80" w:rsidRPr="00771C80" w:rsidRDefault="00771C80" w:rsidP="00771C80">
      <w:pPr>
        <w:pStyle w:val="Kopfzeile"/>
        <w:tabs>
          <w:tab w:val="clear" w:pos="4536"/>
          <w:tab w:val="clear" w:pos="9072"/>
        </w:tabs>
        <w:snapToGrid w:val="0"/>
        <w:jc w:val="both"/>
        <w:rPr>
          <w:rFonts w:cs="Arial"/>
          <w:b/>
          <w:color w:val="000000"/>
          <w:sz w:val="18"/>
          <w:szCs w:val="18"/>
        </w:rPr>
      </w:pPr>
      <w:r w:rsidRPr="00771C80">
        <w:rPr>
          <w:rFonts w:cs="Arial"/>
          <w:b/>
          <w:sz w:val="18"/>
          <w:szCs w:val="18"/>
        </w:rPr>
        <w:t>Text und Bild zum Download auch unter http://www.warrlich.eu/presse</w:t>
      </w:r>
    </w:p>
    <w:p w:rsidR="00771C80" w:rsidRDefault="00771C80" w:rsidP="00F90738">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792237" w:rsidRDefault="00AB1AFA" w:rsidP="00997400">
      <w:pPr>
        <w:pStyle w:val="Kopfzeile"/>
        <w:tabs>
          <w:tab w:val="clear" w:pos="4536"/>
          <w:tab w:val="clear" w:pos="9072"/>
        </w:tabs>
        <w:snapToGrid w:val="0"/>
        <w:jc w:val="both"/>
        <w:rPr>
          <w:rFonts w:cs="Arial"/>
          <w:sz w:val="18"/>
          <w:szCs w:val="18"/>
        </w:rPr>
      </w:pPr>
      <w:r>
        <w:rPr>
          <w:rFonts w:cs="Arial"/>
          <w:noProof/>
          <w:sz w:val="18"/>
          <w:szCs w:val="18"/>
          <w:lang w:eastAsia="de-DE"/>
        </w:rPr>
        <w:drawing>
          <wp:anchor distT="0" distB="0" distL="114300" distR="114300" simplePos="0" relativeHeight="251663360" behindDoc="0" locked="0" layoutInCell="1" allowOverlap="1">
            <wp:simplePos x="0" y="0"/>
            <wp:positionH relativeFrom="column">
              <wp:posOffset>5080</wp:posOffset>
            </wp:positionH>
            <wp:positionV relativeFrom="paragraph">
              <wp:posOffset>60325</wp:posOffset>
            </wp:positionV>
            <wp:extent cx="5762625" cy="5153025"/>
            <wp:effectExtent l="19050" t="0" r="9525" b="0"/>
            <wp:wrapNone/>
            <wp:docPr id="3" name="Grafik 2" descr="h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jpg"/>
                    <pic:cNvPicPr/>
                  </pic:nvPicPr>
                  <pic:blipFill>
                    <a:blip r:embed="rId8" cstate="print"/>
                    <a:stretch>
                      <a:fillRect/>
                    </a:stretch>
                  </pic:blipFill>
                  <pic:spPr>
                    <a:xfrm>
                      <a:off x="0" y="0"/>
                      <a:ext cx="5762625" cy="5153025"/>
                    </a:xfrm>
                    <a:prstGeom prst="rect">
                      <a:avLst/>
                    </a:prstGeom>
                  </pic:spPr>
                </pic:pic>
              </a:graphicData>
            </a:graphic>
          </wp:anchor>
        </w:drawing>
      </w: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824327" w:rsidRDefault="00824327" w:rsidP="00997400">
      <w:pPr>
        <w:pStyle w:val="Kopfzeile"/>
        <w:tabs>
          <w:tab w:val="clear" w:pos="4536"/>
          <w:tab w:val="clear" w:pos="9072"/>
        </w:tabs>
        <w:snapToGrid w:val="0"/>
        <w:jc w:val="both"/>
        <w:rPr>
          <w:rFonts w:cs="Arial"/>
          <w:color w:val="000000"/>
          <w:sz w:val="18"/>
          <w:szCs w:val="18"/>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Default="00824327" w:rsidP="00824327">
      <w:pPr>
        <w:pStyle w:val="Kopfzeile"/>
        <w:tabs>
          <w:tab w:val="clear" w:pos="4536"/>
          <w:tab w:val="clear" w:pos="9072"/>
        </w:tabs>
        <w:jc w:val="both"/>
        <w:rPr>
          <w:rFonts w:cs="Arial"/>
          <w:color w:val="000000"/>
          <w:sz w:val="18"/>
          <w:szCs w:val="18"/>
        </w:rPr>
      </w:pPr>
    </w:p>
    <w:p w:rsidR="00824327" w:rsidRDefault="00710D37" w:rsidP="00824327">
      <w:pPr>
        <w:pStyle w:val="Kopfzeile"/>
        <w:tabs>
          <w:tab w:val="clear" w:pos="4536"/>
          <w:tab w:val="clear" w:pos="9072"/>
        </w:tabs>
        <w:jc w:val="both"/>
        <w:rPr>
          <w:rFonts w:cs="Arial"/>
          <w:color w:val="000000"/>
          <w:sz w:val="18"/>
          <w:szCs w:val="18"/>
        </w:rPr>
      </w:pPr>
      <w:r>
        <w:rPr>
          <w:rFonts w:cs="Arial"/>
          <w:color w:val="000000"/>
          <w:sz w:val="18"/>
          <w:szCs w:val="18"/>
        </w:rPr>
        <w:t>Foto: Warrlich/2016</w:t>
      </w:r>
    </w:p>
    <w:p w:rsidR="00824327" w:rsidRDefault="00824327" w:rsidP="00824327">
      <w:pPr>
        <w:pStyle w:val="Kopfzeile"/>
        <w:tabs>
          <w:tab w:val="clear" w:pos="4536"/>
          <w:tab w:val="clear" w:pos="9072"/>
        </w:tabs>
        <w:jc w:val="both"/>
        <w:rPr>
          <w:rFonts w:cs="Arial"/>
          <w:color w:val="000000"/>
          <w:sz w:val="18"/>
          <w:szCs w:val="18"/>
        </w:rPr>
      </w:pPr>
    </w:p>
    <w:p w:rsidR="00824327" w:rsidRDefault="00824327" w:rsidP="00824327">
      <w:pPr>
        <w:pStyle w:val="Kopfzeile"/>
        <w:tabs>
          <w:tab w:val="clear" w:pos="4536"/>
          <w:tab w:val="clear" w:pos="9072"/>
        </w:tabs>
        <w:jc w:val="both"/>
        <w:rPr>
          <w:rFonts w:cs="Arial"/>
          <w:color w:val="000000"/>
          <w:sz w:val="18"/>
          <w:szCs w:val="18"/>
        </w:rPr>
      </w:pPr>
    </w:p>
    <w:p w:rsidR="00824327" w:rsidRPr="006A3885" w:rsidRDefault="00BA3569" w:rsidP="003410C2">
      <w:pPr>
        <w:snapToGrid w:val="0"/>
        <w:spacing w:line="300" w:lineRule="atLeast"/>
        <w:ind w:right="58"/>
        <w:jc w:val="both"/>
        <w:rPr>
          <w:rFonts w:cs="Arial"/>
        </w:rPr>
      </w:pPr>
      <w:r>
        <w:rPr>
          <w:rFonts w:cs="Arial"/>
        </w:rPr>
        <w:t>Der neue Internetauftritt der Carl Warrlich GmbH</w:t>
      </w:r>
      <w:r w:rsidR="000F4AED">
        <w:rPr>
          <w:rFonts w:cs="Arial"/>
        </w:rPr>
        <w:t xml:space="preserve"> bietet umfangreiche Informationen zu dem familiengeführten </w:t>
      </w:r>
      <w:r w:rsidR="00834E8B">
        <w:rPr>
          <w:rFonts w:cs="Arial"/>
        </w:rPr>
        <w:t>Unternehmen</w:t>
      </w:r>
      <w:r w:rsidR="000F4AED">
        <w:rPr>
          <w:rFonts w:cs="Arial"/>
        </w:rPr>
        <w:t xml:space="preserve"> aus dem thüringischen Treffurt und</w:t>
      </w:r>
      <w:r>
        <w:rPr>
          <w:rFonts w:cs="Arial"/>
        </w:rPr>
        <w:t xml:space="preserve"> überzeugt</w:t>
      </w:r>
      <w:r w:rsidR="000F4AED">
        <w:rPr>
          <w:rFonts w:cs="Arial"/>
        </w:rPr>
        <w:t xml:space="preserve"> gleichzeitig</w:t>
      </w:r>
      <w:r>
        <w:rPr>
          <w:rFonts w:cs="Arial"/>
        </w:rPr>
        <w:t xml:space="preserve"> durch </w:t>
      </w:r>
      <w:r w:rsidR="000F4AED">
        <w:rPr>
          <w:rFonts w:cs="Arial"/>
        </w:rPr>
        <w:t xml:space="preserve">eine </w:t>
      </w:r>
      <w:r>
        <w:rPr>
          <w:rFonts w:cs="Arial"/>
        </w:rPr>
        <w:t>einwandfreie Navigation</w:t>
      </w:r>
      <w:r w:rsidR="000F4AED">
        <w:rPr>
          <w:rFonts w:cs="Arial"/>
        </w:rPr>
        <w:t xml:space="preserve"> und hohe Funktionalität. Mit wenigen Klicks gelangt man in die Markenwelten Flammat</w:t>
      </w:r>
      <w:r w:rsidR="000F4AED" w:rsidRPr="008F1DE4">
        <w:rPr>
          <w:rFonts w:cstheme="minorHAnsi"/>
          <w:iCs/>
          <w:sz w:val="32"/>
          <w:szCs w:val="32"/>
        </w:rPr>
        <w:t>®</w:t>
      </w:r>
      <w:r w:rsidR="000F4AED">
        <w:rPr>
          <w:rFonts w:cstheme="minorHAnsi"/>
          <w:iCs/>
          <w:sz w:val="32"/>
          <w:szCs w:val="32"/>
        </w:rPr>
        <w:t xml:space="preserve">, </w:t>
      </w:r>
      <w:r w:rsidR="000F4AED">
        <w:rPr>
          <w:rFonts w:cs="Arial"/>
          <w:iCs/>
          <w:szCs w:val="24"/>
        </w:rPr>
        <w:t>Flamax</w:t>
      </w:r>
      <w:r w:rsidR="000F4AED" w:rsidRPr="008F1DE4">
        <w:rPr>
          <w:rFonts w:cstheme="minorHAnsi"/>
          <w:iCs/>
          <w:sz w:val="32"/>
          <w:szCs w:val="32"/>
        </w:rPr>
        <w:t>™</w:t>
      </w:r>
      <w:r w:rsidR="000F4AED">
        <w:rPr>
          <w:rFonts w:cstheme="minorHAnsi"/>
          <w:iCs/>
          <w:sz w:val="32"/>
          <w:szCs w:val="32"/>
        </w:rPr>
        <w:t xml:space="preserve"> </w:t>
      </w:r>
      <w:r w:rsidR="000F4AED" w:rsidRPr="008F1DE4">
        <w:rPr>
          <w:rFonts w:cstheme="minorHAnsi"/>
          <w:iCs/>
        </w:rPr>
        <w:t>und WARRLICH</w:t>
      </w:r>
      <w:r w:rsidR="000F4AED">
        <w:rPr>
          <w:rFonts w:cstheme="minorHAnsi"/>
          <w:iCs/>
        </w:rPr>
        <w:t xml:space="preserve"> sowie die Traditions- Unternehmenssparte Bauwagen.                                                                                                                             </w:t>
      </w:r>
      <w:r w:rsidR="00793345">
        <w:rPr>
          <w:rFonts w:cs="Arial"/>
        </w:rPr>
        <w:t xml:space="preserve">                  (</w:t>
      </w:r>
      <w:r w:rsidR="00824327">
        <w:rPr>
          <w:rFonts w:cs="Arial"/>
        </w:rPr>
        <w:t>Warrlich)</w:t>
      </w:r>
      <w:r w:rsidR="00824327" w:rsidRPr="006A3885">
        <w:rPr>
          <w:rFonts w:cs="Arial"/>
        </w:rPr>
        <w:t xml:space="preserve"> </w:t>
      </w:r>
    </w:p>
    <w:p w:rsidR="00824327" w:rsidRDefault="00824327" w:rsidP="00824327">
      <w:pPr>
        <w:pStyle w:val="Kopfzeile"/>
        <w:tabs>
          <w:tab w:val="clear" w:pos="4536"/>
          <w:tab w:val="clear" w:pos="9072"/>
        </w:tabs>
        <w:jc w:val="both"/>
        <w:rPr>
          <w:rFonts w:cs="Arial"/>
          <w:color w:val="000000"/>
          <w:sz w:val="18"/>
          <w:szCs w:val="18"/>
        </w:rPr>
      </w:pPr>
    </w:p>
    <w:p w:rsidR="00793345" w:rsidRDefault="00793345" w:rsidP="00793345">
      <w:pPr>
        <w:pStyle w:val="Kopfzeile"/>
        <w:tabs>
          <w:tab w:val="clear" w:pos="4536"/>
          <w:tab w:val="clear" w:pos="9072"/>
        </w:tabs>
        <w:snapToGrid w:val="0"/>
        <w:jc w:val="both"/>
        <w:rPr>
          <w:rFonts w:cs="Arial"/>
          <w:sz w:val="18"/>
          <w:szCs w:val="18"/>
        </w:rPr>
      </w:pPr>
      <w:r>
        <w:rPr>
          <w:rFonts w:cs="Arial"/>
          <w:sz w:val="18"/>
          <w:szCs w:val="18"/>
        </w:rPr>
        <w:t>Abdruck honorarfrei * Beleg erbeten</w:t>
      </w:r>
    </w:p>
    <w:p w:rsidR="00793345" w:rsidRDefault="00793345" w:rsidP="00793345">
      <w:pPr>
        <w:pStyle w:val="Kopfzeile"/>
        <w:tabs>
          <w:tab w:val="clear" w:pos="4536"/>
          <w:tab w:val="clear" w:pos="9072"/>
        </w:tabs>
        <w:snapToGrid w:val="0"/>
        <w:jc w:val="both"/>
        <w:rPr>
          <w:rFonts w:cs="Arial"/>
          <w:sz w:val="18"/>
          <w:szCs w:val="18"/>
        </w:rPr>
      </w:pPr>
    </w:p>
    <w:p w:rsidR="00793345" w:rsidRPr="00771C80" w:rsidRDefault="00793345" w:rsidP="00793345">
      <w:pPr>
        <w:pStyle w:val="Kopfzeile"/>
        <w:tabs>
          <w:tab w:val="clear" w:pos="4536"/>
          <w:tab w:val="clear" w:pos="9072"/>
        </w:tabs>
        <w:snapToGrid w:val="0"/>
        <w:jc w:val="both"/>
        <w:rPr>
          <w:rFonts w:cs="Arial"/>
          <w:b/>
          <w:color w:val="000000"/>
          <w:sz w:val="18"/>
          <w:szCs w:val="18"/>
        </w:rPr>
      </w:pPr>
      <w:r w:rsidRPr="00771C80">
        <w:rPr>
          <w:rFonts w:cs="Arial"/>
          <w:b/>
          <w:sz w:val="18"/>
          <w:szCs w:val="18"/>
        </w:rPr>
        <w:t>Text und Bild auch unter http://www.warrlich.eu/presse</w:t>
      </w:r>
    </w:p>
    <w:p w:rsidR="00793345" w:rsidRDefault="00793345" w:rsidP="00824327">
      <w:pPr>
        <w:pStyle w:val="Kopfzeile"/>
        <w:tabs>
          <w:tab w:val="clear" w:pos="4536"/>
          <w:tab w:val="clear" w:pos="9072"/>
        </w:tabs>
        <w:jc w:val="both"/>
        <w:rPr>
          <w:rFonts w:cs="Arial"/>
          <w:color w:val="000000"/>
          <w:sz w:val="18"/>
          <w:szCs w:val="18"/>
        </w:rPr>
      </w:pPr>
    </w:p>
    <w:p w:rsidR="00793345" w:rsidRDefault="00793345" w:rsidP="00824327">
      <w:pPr>
        <w:pStyle w:val="Kopfzeile"/>
        <w:tabs>
          <w:tab w:val="clear" w:pos="4536"/>
          <w:tab w:val="clear" w:pos="9072"/>
        </w:tabs>
        <w:jc w:val="both"/>
        <w:rPr>
          <w:rFonts w:cs="Arial"/>
          <w:color w:val="000000"/>
          <w:sz w:val="18"/>
          <w:szCs w:val="18"/>
        </w:rPr>
      </w:pPr>
    </w:p>
    <w:p w:rsidR="00793345" w:rsidRDefault="00793345" w:rsidP="00824327">
      <w:pPr>
        <w:pStyle w:val="Kopfzeile"/>
        <w:tabs>
          <w:tab w:val="clear" w:pos="4536"/>
          <w:tab w:val="clear" w:pos="9072"/>
        </w:tabs>
        <w:jc w:val="both"/>
        <w:rPr>
          <w:rFonts w:cs="Arial"/>
          <w:color w:val="000000"/>
          <w:sz w:val="18"/>
          <w:szCs w:val="18"/>
        </w:rPr>
      </w:pPr>
    </w:p>
    <w:p w:rsidR="00793345" w:rsidRDefault="00793345" w:rsidP="00824327">
      <w:pPr>
        <w:pStyle w:val="Kopfzeile"/>
        <w:tabs>
          <w:tab w:val="clear" w:pos="4536"/>
          <w:tab w:val="clear" w:pos="9072"/>
        </w:tabs>
        <w:jc w:val="both"/>
        <w:rPr>
          <w:rFonts w:cs="Arial"/>
          <w:color w:val="000000"/>
          <w:sz w:val="18"/>
          <w:szCs w:val="18"/>
        </w:rPr>
      </w:pPr>
    </w:p>
    <w:p w:rsidR="00793345" w:rsidRDefault="00793345" w:rsidP="00824327">
      <w:pPr>
        <w:pStyle w:val="Kopfzeile"/>
        <w:tabs>
          <w:tab w:val="clear" w:pos="4536"/>
          <w:tab w:val="clear" w:pos="9072"/>
        </w:tabs>
        <w:jc w:val="both"/>
        <w:rPr>
          <w:rFonts w:cs="Arial"/>
          <w:color w:val="000000"/>
          <w:sz w:val="18"/>
          <w:szCs w:val="18"/>
        </w:rPr>
      </w:pPr>
    </w:p>
    <w:p w:rsidR="00793345" w:rsidRDefault="00793345" w:rsidP="00824327">
      <w:pPr>
        <w:pStyle w:val="Kopfzeile"/>
        <w:tabs>
          <w:tab w:val="clear" w:pos="4536"/>
          <w:tab w:val="clear" w:pos="9072"/>
        </w:tabs>
        <w:jc w:val="both"/>
        <w:rPr>
          <w:rFonts w:cs="Arial"/>
          <w:color w:val="000000"/>
          <w:sz w:val="18"/>
          <w:szCs w:val="18"/>
        </w:rPr>
      </w:pPr>
    </w:p>
    <w:p w:rsidR="00793345" w:rsidRDefault="00793345" w:rsidP="00824327">
      <w:pPr>
        <w:pStyle w:val="Kopfzeile"/>
        <w:tabs>
          <w:tab w:val="clear" w:pos="4536"/>
          <w:tab w:val="clear" w:pos="9072"/>
        </w:tabs>
        <w:jc w:val="both"/>
        <w:rPr>
          <w:rFonts w:cs="Arial"/>
          <w:color w:val="000000"/>
          <w:sz w:val="18"/>
          <w:szCs w:val="18"/>
        </w:rPr>
      </w:pPr>
    </w:p>
    <w:p w:rsidR="00793345" w:rsidRDefault="00793345" w:rsidP="00824327">
      <w:pPr>
        <w:pStyle w:val="Kopfzeile"/>
        <w:tabs>
          <w:tab w:val="clear" w:pos="4536"/>
          <w:tab w:val="clear" w:pos="9072"/>
        </w:tabs>
        <w:jc w:val="both"/>
        <w:rPr>
          <w:rFonts w:cs="Arial"/>
          <w:color w:val="000000"/>
          <w:sz w:val="18"/>
          <w:szCs w:val="18"/>
        </w:rPr>
      </w:pPr>
    </w:p>
    <w:p w:rsidR="00793345" w:rsidRDefault="000F4AED" w:rsidP="00824327">
      <w:pPr>
        <w:pStyle w:val="Kopfzeile"/>
        <w:tabs>
          <w:tab w:val="clear" w:pos="4536"/>
          <w:tab w:val="clear" w:pos="9072"/>
        </w:tabs>
        <w:jc w:val="both"/>
        <w:rPr>
          <w:rFonts w:cs="Arial"/>
          <w:color w:val="000000"/>
          <w:sz w:val="18"/>
          <w:szCs w:val="18"/>
        </w:rPr>
      </w:pPr>
      <w:r>
        <w:rPr>
          <w:rFonts w:cs="Arial"/>
          <w:noProof/>
          <w:color w:val="000000"/>
          <w:sz w:val="18"/>
          <w:szCs w:val="18"/>
          <w:lang w:eastAsia="de-DE"/>
        </w:rPr>
        <w:drawing>
          <wp:anchor distT="0" distB="0" distL="114300" distR="114300" simplePos="0" relativeHeight="251664384" behindDoc="0" locked="0" layoutInCell="1" allowOverlap="1">
            <wp:simplePos x="0" y="0"/>
            <wp:positionH relativeFrom="column">
              <wp:posOffset>-24867</wp:posOffset>
            </wp:positionH>
            <wp:positionV relativeFrom="paragraph">
              <wp:posOffset>52324</wp:posOffset>
            </wp:positionV>
            <wp:extent cx="5774589" cy="5164531"/>
            <wp:effectExtent l="19050" t="0" r="0" b="0"/>
            <wp:wrapNone/>
            <wp:docPr id="5" name="Grafik 4" descr="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jpg"/>
                    <pic:cNvPicPr/>
                  </pic:nvPicPr>
                  <pic:blipFill>
                    <a:blip r:embed="rId9" cstate="print"/>
                    <a:stretch>
                      <a:fillRect/>
                    </a:stretch>
                  </pic:blipFill>
                  <pic:spPr>
                    <a:xfrm>
                      <a:off x="0" y="0"/>
                      <a:ext cx="5774589" cy="5164531"/>
                    </a:xfrm>
                    <a:prstGeom prst="rect">
                      <a:avLst/>
                    </a:prstGeom>
                  </pic:spPr>
                </pic:pic>
              </a:graphicData>
            </a:graphic>
          </wp:anchor>
        </w:drawing>
      </w:r>
    </w:p>
    <w:p w:rsidR="00793345" w:rsidRDefault="00793345" w:rsidP="00824327">
      <w:pPr>
        <w:pStyle w:val="Kopfzeile"/>
        <w:tabs>
          <w:tab w:val="clear" w:pos="4536"/>
          <w:tab w:val="clear" w:pos="9072"/>
        </w:tabs>
        <w:jc w:val="both"/>
        <w:rPr>
          <w:rFonts w:cs="Arial"/>
          <w:color w:val="000000"/>
          <w:sz w:val="18"/>
          <w:szCs w:val="18"/>
        </w:rPr>
      </w:pPr>
    </w:p>
    <w:p w:rsidR="003410C2" w:rsidRDefault="003410C2" w:rsidP="00824327">
      <w:pPr>
        <w:pStyle w:val="Kopfzeile"/>
        <w:tabs>
          <w:tab w:val="clear" w:pos="4536"/>
          <w:tab w:val="clear" w:pos="9072"/>
        </w:tabs>
        <w:snapToGrid w:val="0"/>
        <w:jc w:val="both"/>
        <w:rPr>
          <w:rFonts w:cs="Arial"/>
          <w:sz w:val="18"/>
          <w:szCs w:val="18"/>
        </w:rPr>
      </w:pPr>
    </w:p>
    <w:p w:rsidR="00824327" w:rsidRDefault="00824327" w:rsidP="00824327">
      <w:pPr>
        <w:pStyle w:val="Kopfzeile"/>
        <w:tabs>
          <w:tab w:val="clear" w:pos="4536"/>
          <w:tab w:val="clear" w:pos="9072"/>
        </w:tabs>
        <w:snapToGrid w:val="0"/>
        <w:jc w:val="both"/>
        <w:rPr>
          <w:rFonts w:cs="Arial"/>
          <w:sz w:val="18"/>
          <w:szCs w:val="18"/>
        </w:rPr>
      </w:pPr>
      <w:r>
        <w:rPr>
          <w:rFonts w:cs="Arial"/>
          <w:sz w:val="18"/>
          <w:szCs w:val="18"/>
        </w:rPr>
        <w:t>Abdruck honorarfrei * Beleg erbeten</w:t>
      </w:r>
    </w:p>
    <w:p w:rsidR="00710D37" w:rsidRDefault="00710D37" w:rsidP="00824327">
      <w:pPr>
        <w:pStyle w:val="Kopfzeile"/>
        <w:tabs>
          <w:tab w:val="clear" w:pos="4536"/>
          <w:tab w:val="clear" w:pos="9072"/>
        </w:tabs>
        <w:snapToGrid w:val="0"/>
        <w:jc w:val="both"/>
        <w:rPr>
          <w:rFonts w:cs="Arial"/>
          <w:sz w:val="18"/>
          <w:szCs w:val="18"/>
        </w:rPr>
      </w:pPr>
    </w:p>
    <w:p w:rsidR="00771C80" w:rsidRPr="00771C80" w:rsidRDefault="00771C80" w:rsidP="00771C80">
      <w:pPr>
        <w:pStyle w:val="Kopfzeile"/>
        <w:tabs>
          <w:tab w:val="clear" w:pos="4536"/>
          <w:tab w:val="clear" w:pos="9072"/>
        </w:tabs>
        <w:snapToGrid w:val="0"/>
        <w:jc w:val="both"/>
        <w:rPr>
          <w:rFonts w:cs="Arial"/>
          <w:b/>
          <w:color w:val="000000"/>
          <w:sz w:val="18"/>
          <w:szCs w:val="18"/>
        </w:rPr>
      </w:pPr>
      <w:r w:rsidRPr="00771C80">
        <w:rPr>
          <w:rFonts w:cs="Arial"/>
          <w:b/>
          <w:sz w:val="18"/>
          <w:szCs w:val="18"/>
        </w:rPr>
        <w:t>Text und Bild auch unter http://www.warrlich.eu/presse</w:t>
      </w:r>
    </w:p>
    <w:p w:rsidR="00710D37" w:rsidRDefault="00710D37" w:rsidP="00824327">
      <w:pPr>
        <w:pStyle w:val="Kopfzeile"/>
        <w:tabs>
          <w:tab w:val="clear" w:pos="4536"/>
          <w:tab w:val="clear" w:pos="9072"/>
        </w:tabs>
        <w:snapToGrid w:val="0"/>
        <w:jc w:val="both"/>
        <w:rPr>
          <w:rFonts w:cs="Arial"/>
          <w:sz w:val="18"/>
          <w:szCs w:val="18"/>
        </w:rPr>
      </w:pPr>
    </w:p>
    <w:p w:rsidR="00710D37" w:rsidRDefault="00710D37" w:rsidP="00824327">
      <w:pPr>
        <w:pStyle w:val="Kopfzeile"/>
        <w:tabs>
          <w:tab w:val="clear" w:pos="4536"/>
          <w:tab w:val="clear" w:pos="9072"/>
        </w:tabs>
        <w:snapToGrid w:val="0"/>
        <w:jc w:val="both"/>
        <w:rPr>
          <w:rFonts w:cs="Arial"/>
          <w:sz w:val="18"/>
          <w:szCs w:val="18"/>
        </w:rPr>
      </w:pPr>
    </w:p>
    <w:p w:rsidR="00710D37" w:rsidRDefault="00710D37" w:rsidP="00824327">
      <w:pPr>
        <w:pStyle w:val="Kopfzeile"/>
        <w:tabs>
          <w:tab w:val="clear" w:pos="4536"/>
          <w:tab w:val="clear" w:pos="9072"/>
        </w:tabs>
        <w:snapToGrid w:val="0"/>
        <w:jc w:val="both"/>
        <w:rPr>
          <w:rFonts w:cs="Arial"/>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r>
        <w:rPr>
          <w:rFonts w:cs="Arial"/>
          <w:color w:val="000000"/>
          <w:sz w:val="18"/>
          <w:szCs w:val="18"/>
        </w:rPr>
        <w:t>Foto: Warrlich/2016</w:t>
      </w:r>
    </w:p>
    <w:p w:rsidR="00710D37" w:rsidRDefault="00710D37" w:rsidP="00710D37">
      <w:pPr>
        <w:pStyle w:val="Kopfzeile"/>
        <w:tabs>
          <w:tab w:val="clear" w:pos="4536"/>
          <w:tab w:val="clear" w:pos="9072"/>
        </w:tabs>
        <w:jc w:val="both"/>
        <w:rPr>
          <w:rFonts w:cs="Arial"/>
          <w:color w:val="000000"/>
          <w:sz w:val="18"/>
          <w:szCs w:val="18"/>
        </w:rPr>
      </w:pPr>
    </w:p>
    <w:p w:rsidR="00710D37" w:rsidRDefault="00710D37" w:rsidP="00710D37">
      <w:pPr>
        <w:pStyle w:val="Kopfzeile"/>
        <w:tabs>
          <w:tab w:val="clear" w:pos="4536"/>
          <w:tab w:val="clear" w:pos="9072"/>
        </w:tabs>
        <w:jc w:val="both"/>
        <w:rPr>
          <w:rFonts w:cs="Arial"/>
          <w:color w:val="000000"/>
          <w:sz w:val="18"/>
          <w:szCs w:val="18"/>
        </w:rPr>
      </w:pPr>
    </w:p>
    <w:p w:rsidR="00710D37" w:rsidRPr="006A3885" w:rsidRDefault="00BA3569" w:rsidP="00710D37">
      <w:pPr>
        <w:snapToGrid w:val="0"/>
        <w:spacing w:line="300" w:lineRule="atLeast"/>
        <w:ind w:right="58"/>
        <w:jc w:val="both"/>
        <w:rPr>
          <w:rFonts w:cs="Arial"/>
        </w:rPr>
      </w:pPr>
      <w:r>
        <w:rPr>
          <w:rFonts w:cs="Arial"/>
        </w:rPr>
        <w:t xml:space="preserve">Die Homepage der Carl Warrlich GmbH orientiert sich an den Bedürfnissen des Handels. Mit wenigen Klicks </w:t>
      </w:r>
      <w:r w:rsidR="000F4AED">
        <w:rPr>
          <w:rFonts w:cs="Arial"/>
        </w:rPr>
        <w:t>öffnet sich</w:t>
      </w:r>
      <w:r>
        <w:rPr>
          <w:rFonts w:cs="Arial"/>
        </w:rPr>
        <w:t xml:space="preserve"> die Display-Welt des Unternehmens</w:t>
      </w:r>
      <w:r w:rsidR="000F4AED">
        <w:rPr>
          <w:rFonts w:cs="Arial"/>
        </w:rPr>
        <w:t xml:space="preserve">, Besucher können </w:t>
      </w:r>
      <w:r>
        <w:rPr>
          <w:rFonts w:cs="Arial"/>
        </w:rPr>
        <w:t>mit dem interaktiven Displaygenerator</w:t>
      </w:r>
      <w:r w:rsidR="000F4AED">
        <w:rPr>
          <w:rFonts w:cs="Arial"/>
        </w:rPr>
        <w:t xml:space="preserve"> schnell und einfach und</w:t>
      </w:r>
      <w:r>
        <w:rPr>
          <w:rFonts w:cs="Arial"/>
        </w:rPr>
        <w:t xml:space="preserve"> nach eigenen POS-Anforderungen ein individuelles Display generieren.</w:t>
      </w:r>
      <w:r w:rsidR="00710D37">
        <w:rPr>
          <w:rFonts w:cstheme="minorHAnsi"/>
          <w:szCs w:val="24"/>
        </w:rPr>
        <w:t xml:space="preserve">   </w:t>
      </w:r>
      <w:r w:rsidR="000F4AED">
        <w:rPr>
          <w:rFonts w:cstheme="minorHAnsi"/>
          <w:szCs w:val="24"/>
        </w:rPr>
        <w:t xml:space="preserve">         </w:t>
      </w:r>
      <w:r w:rsidR="00793345">
        <w:rPr>
          <w:rFonts w:cstheme="minorHAnsi"/>
          <w:szCs w:val="24"/>
        </w:rPr>
        <w:t xml:space="preserve">  </w:t>
      </w:r>
      <w:r w:rsidR="00710D37">
        <w:rPr>
          <w:rFonts w:cstheme="minorHAnsi"/>
          <w:szCs w:val="24"/>
        </w:rPr>
        <w:t xml:space="preserve">                                                    </w:t>
      </w:r>
      <w:r w:rsidR="00710D37">
        <w:rPr>
          <w:rFonts w:cs="Arial"/>
        </w:rPr>
        <w:t xml:space="preserve">        </w:t>
      </w:r>
      <w:r w:rsidR="00793345">
        <w:rPr>
          <w:rFonts w:cs="Arial"/>
        </w:rPr>
        <w:t xml:space="preserve">                               </w:t>
      </w:r>
      <w:r w:rsidR="00710D37">
        <w:rPr>
          <w:rFonts w:cs="Arial"/>
        </w:rPr>
        <w:t>(Warrlich)</w:t>
      </w:r>
      <w:r w:rsidR="00710D37" w:rsidRPr="006A3885">
        <w:rPr>
          <w:rFonts w:cs="Arial"/>
        </w:rPr>
        <w:t xml:space="preserve"> </w:t>
      </w:r>
    </w:p>
    <w:p w:rsidR="00710D37" w:rsidRDefault="00710D37" w:rsidP="00710D37">
      <w:pPr>
        <w:pStyle w:val="Kopfzeile"/>
        <w:tabs>
          <w:tab w:val="clear" w:pos="4536"/>
          <w:tab w:val="clear" w:pos="9072"/>
        </w:tabs>
        <w:snapToGrid w:val="0"/>
        <w:jc w:val="both"/>
        <w:rPr>
          <w:rFonts w:cs="Arial"/>
          <w:sz w:val="18"/>
          <w:szCs w:val="18"/>
        </w:rPr>
      </w:pPr>
    </w:p>
    <w:p w:rsidR="00710D37" w:rsidRDefault="00710D37" w:rsidP="00710D37">
      <w:pPr>
        <w:pStyle w:val="Kopfzeile"/>
        <w:tabs>
          <w:tab w:val="clear" w:pos="4536"/>
          <w:tab w:val="clear" w:pos="9072"/>
        </w:tabs>
        <w:snapToGrid w:val="0"/>
        <w:jc w:val="both"/>
        <w:rPr>
          <w:rFonts w:cs="Arial"/>
          <w:sz w:val="18"/>
          <w:szCs w:val="18"/>
        </w:rPr>
      </w:pPr>
      <w:r>
        <w:rPr>
          <w:rFonts w:cs="Arial"/>
          <w:sz w:val="18"/>
          <w:szCs w:val="18"/>
        </w:rPr>
        <w:t>Abdruck honorarfrei * Beleg erbeten</w:t>
      </w:r>
    </w:p>
    <w:p w:rsidR="00771C80" w:rsidRDefault="00771C80" w:rsidP="00710D37">
      <w:pPr>
        <w:pStyle w:val="Kopfzeile"/>
        <w:tabs>
          <w:tab w:val="clear" w:pos="4536"/>
          <w:tab w:val="clear" w:pos="9072"/>
        </w:tabs>
        <w:snapToGrid w:val="0"/>
        <w:jc w:val="both"/>
        <w:rPr>
          <w:rFonts w:cs="Arial"/>
          <w:sz w:val="18"/>
          <w:szCs w:val="18"/>
        </w:rPr>
      </w:pPr>
    </w:p>
    <w:p w:rsidR="00710D37" w:rsidRPr="00824327" w:rsidRDefault="00771C80" w:rsidP="000F4AED">
      <w:pPr>
        <w:pStyle w:val="Kopfzeile"/>
        <w:tabs>
          <w:tab w:val="clear" w:pos="4536"/>
          <w:tab w:val="clear" w:pos="9072"/>
        </w:tabs>
        <w:snapToGrid w:val="0"/>
        <w:jc w:val="both"/>
      </w:pPr>
      <w:r w:rsidRPr="00771C80">
        <w:rPr>
          <w:rFonts w:cs="Arial"/>
          <w:b/>
          <w:sz w:val="18"/>
          <w:szCs w:val="18"/>
        </w:rPr>
        <w:t>Text und Bild auch unter http://www.warrlich.eu/presse</w:t>
      </w:r>
    </w:p>
    <w:sectPr w:rsidR="00710D37" w:rsidRPr="00824327" w:rsidSect="0035334C">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21C" w:rsidRDefault="00DD421C" w:rsidP="00E72E5C">
      <w:pPr>
        <w:spacing w:after="0" w:line="240" w:lineRule="auto"/>
      </w:pPr>
      <w:r>
        <w:separator/>
      </w:r>
    </w:p>
  </w:endnote>
  <w:endnote w:type="continuationSeparator" w:id="0">
    <w:p w:rsidR="00DD421C" w:rsidRDefault="00DD421C" w:rsidP="00E72E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DD1E3B" w:rsidP="00E72E5C">
    <w:pPr>
      <w:pStyle w:val="Fuzeile"/>
      <w:jc w:val="center"/>
      <w:rPr>
        <w:sz w:val="18"/>
        <w:szCs w:val="18"/>
      </w:rPr>
    </w:pPr>
    <w:r>
      <w:rPr>
        <w:sz w:val="18"/>
        <w:szCs w:val="18"/>
      </w:rPr>
      <w:t>E-Mail: carl@warrlich.de</w:t>
    </w:r>
  </w:p>
  <w:p w:rsidR="00E72E5C" w:rsidRPr="00E72E5C" w:rsidRDefault="00E72E5C">
    <w:pPr>
      <w:pStyle w:val="Fuzeile"/>
      <w:rPr>
        <w:color w:val="262626" w:themeColor="text1" w:themeTint="D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21C" w:rsidRDefault="00DD421C" w:rsidP="00E72E5C">
      <w:pPr>
        <w:spacing w:after="0" w:line="240" w:lineRule="auto"/>
      </w:pPr>
      <w:r>
        <w:separator/>
      </w:r>
    </w:p>
  </w:footnote>
  <w:footnote w:type="continuationSeparator" w:id="0">
    <w:p w:rsidR="00DD421C" w:rsidRDefault="00DD421C" w:rsidP="00E72E5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99330"/>
  </w:hdrShapeDefaults>
  <w:footnotePr>
    <w:footnote w:id="-1"/>
    <w:footnote w:id="0"/>
  </w:footnotePr>
  <w:endnotePr>
    <w:endnote w:id="-1"/>
    <w:endnote w:id="0"/>
  </w:endnotePr>
  <w:compat/>
  <w:rsids>
    <w:rsidRoot w:val="000762AE"/>
    <w:rsid w:val="000000CA"/>
    <w:rsid w:val="00005328"/>
    <w:rsid w:val="00007FD2"/>
    <w:rsid w:val="00030304"/>
    <w:rsid w:val="000368F9"/>
    <w:rsid w:val="000434CD"/>
    <w:rsid w:val="00054AE5"/>
    <w:rsid w:val="000571D0"/>
    <w:rsid w:val="00060239"/>
    <w:rsid w:val="00061461"/>
    <w:rsid w:val="000762AE"/>
    <w:rsid w:val="00083CE7"/>
    <w:rsid w:val="0009026C"/>
    <w:rsid w:val="00091992"/>
    <w:rsid w:val="000A4499"/>
    <w:rsid w:val="000C5521"/>
    <w:rsid w:val="000D220E"/>
    <w:rsid w:val="000D47B9"/>
    <w:rsid w:val="000F4AED"/>
    <w:rsid w:val="0013084D"/>
    <w:rsid w:val="00146AB0"/>
    <w:rsid w:val="001C1D84"/>
    <w:rsid w:val="00203204"/>
    <w:rsid w:val="00205A8A"/>
    <w:rsid w:val="00207CB0"/>
    <w:rsid w:val="0024159F"/>
    <w:rsid w:val="002441F9"/>
    <w:rsid w:val="002D15BE"/>
    <w:rsid w:val="002F15FC"/>
    <w:rsid w:val="002F7057"/>
    <w:rsid w:val="00304CDA"/>
    <w:rsid w:val="003211A9"/>
    <w:rsid w:val="00334656"/>
    <w:rsid w:val="003410C2"/>
    <w:rsid w:val="0035334C"/>
    <w:rsid w:val="0037304E"/>
    <w:rsid w:val="003979BA"/>
    <w:rsid w:val="003B12C0"/>
    <w:rsid w:val="003F589E"/>
    <w:rsid w:val="003F69BB"/>
    <w:rsid w:val="0040475F"/>
    <w:rsid w:val="00420481"/>
    <w:rsid w:val="0042405B"/>
    <w:rsid w:val="00424A1A"/>
    <w:rsid w:val="00431ADE"/>
    <w:rsid w:val="004338EF"/>
    <w:rsid w:val="004540E5"/>
    <w:rsid w:val="004569B9"/>
    <w:rsid w:val="00462491"/>
    <w:rsid w:val="0046454E"/>
    <w:rsid w:val="0046468B"/>
    <w:rsid w:val="004C73C9"/>
    <w:rsid w:val="004E3659"/>
    <w:rsid w:val="004E513F"/>
    <w:rsid w:val="004F7F5A"/>
    <w:rsid w:val="0052593A"/>
    <w:rsid w:val="0053350C"/>
    <w:rsid w:val="0055088E"/>
    <w:rsid w:val="00554B13"/>
    <w:rsid w:val="005607EE"/>
    <w:rsid w:val="00574C3E"/>
    <w:rsid w:val="005921F6"/>
    <w:rsid w:val="005B77B7"/>
    <w:rsid w:val="005F023B"/>
    <w:rsid w:val="005F6C4C"/>
    <w:rsid w:val="006042D8"/>
    <w:rsid w:val="006206F6"/>
    <w:rsid w:val="00632910"/>
    <w:rsid w:val="00680447"/>
    <w:rsid w:val="00691CF3"/>
    <w:rsid w:val="006938BE"/>
    <w:rsid w:val="006A079F"/>
    <w:rsid w:val="006A3885"/>
    <w:rsid w:val="006D44C1"/>
    <w:rsid w:val="00710160"/>
    <w:rsid w:val="00710D37"/>
    <w:rsid w:val="007111CF"/>
    <w:rsid w:val="0071457B"/>
    <w:rsid w:val="00762931"/>
    <w:rsid w:val="00771C80"/>
    <w:rsid w:val="00792237"/>
    <w:rsid w:val="00793345"/>
    <w:rsid w:val="007A0401"/>
    <w:rsid w:val="007B0834"/>
    <w:rsid w:val="007D6542"/>
    <w:rsid w:val="00824327"/>
    <w:rsid w:val="00834E8B"/>
    <w:rsid w:val="00881356"/>
    <w:rsid w:val="008A33CD"/>
    <w:rsid w:val="008A4A14"/>
    <w:rsid w:val="008D2F13"/>
    <w:rsid w:val="008F1DE4"/>
    <w:rsid w:val="00904663"/>
    <w:rsid w:val="00927934"/>
    <w:rsid w:val="00956261"/>
    <w:rsid w:val="0099040A"/>
    <w:rsid w:val="00997400"/>
    <w:rsid w:val="009A055F"/>
    <w:rsid w:val="009A4F85"/>
    <w:rsid w:val="009B3A46"/>
    <w:rsid w:val="009C4E29"/>
    <w:rsid w:val="009E2C90"/>
    <w:rsid w:val="00A108C5"/>
    <w:rsid w:val="00A16DA0"/>
    <w:rsid w:val="00A84898"/>
    <w:rsid w:val="00AA3DAC"/>
    <w:rsid w:val="00AA7BC2"/>
    <w:rsid w:val="00AB19AE"/>
    <w:rsid w:val="00AB1AFA"/>
    <w:rsid w:val="00AB40CF"/>
    <w:rsid w:val="00AC5823"/>
    <w:rsid w:val="00AE452F"/>
    <w:rsid w:val="00AF1F76"/>
    <w:rsid w:val="00B17C90"/>
    <w:rsid w:val="00B213DA"/>
    <w:rsid w:val="00B33151"/>
    <w:rsid w:val="00B43144"/>
    <w:rsid w:val="00B659ED"/>
    <w:rsid w:val="00B838C2"/>
    <w:rsid w:val="00BA3569"/>
    <w:rsid w:val="00BB1711"/>
    <w:rsid w:val="00BB584F"/>
    <w:rsid w:val="00BB76A4"/>
    <w:rsid w:val="00BC1CBE"/>
    <w:rsid w:val="00BE0FC6"/>
    <w:rsid w:val="00BE7CA2"/>
    <w:rsid w:val="00BF1CA5"/>
    <w:rsid w:val="00BF35EF"/>
    <w:rsid w:val="00BF6023"/>
    <w:rsid w:val="00C02536"/>
    <w:rsid w:val="00C10DD4"/>
    <w:rsid w:val="00C1684E"/>
    <w:rsid w:val="00C80BA9"/>
    <w:rsid w:val="00CA3D27"/>
    <w:rsid w:val="00CA6556"/>
    <w:rsid w:val="00CC4E2E"/>
    <w:rsid w:val="00CD5A1A"/>
    <w:rsid w:val="00CD5BD0"/>
    <w:rsid w:val="00D03271"/>
    <w:rsid w:val="00D12F84"/>
    <w:rsid w:val="00D44217"/>
    <w:rsid w:val="00D8618F"/>
    <w:rsid w:val="00DD1E3B"/>
    <w:rsid w:val="00DD32F5"/>
    <w:rsid w:val="00DD3EC0"/>
    <w:rsid w:val="00DD421C"/>
    <w:rsid w:val="00E4004E"/>
    <w:rsid w:val="00E43BF4"/>
    <w:rsid w:val="00E51574"/>
    <w:rsid w:val="00E541CB"/>
    <w:rsid w:val="00E55CE5"/>
    <w:rsid w:val="00E72E5C"/>
    <w:rsid w:val="00E74779"/>
    <w:rsid w:val="00E84F95"/>
    <w:rsid w:val="00E9102B"/>
    <w:rsid w:val="00EA5404"/>
    <w:rsid w:val="00EB1FEE"/>
    <w:rsid w:val="00EB7DA9"/>
    <w:rsid w:val="00EF42E4"/>
    <w:rsid w:val="00F06814"/>
    <w:rsid w:val="00F510FE"/>
    <w:rsid w:val="00F90738"/>
    <w:rsid w:val="00FD4057"/>
    <w:rsid w:val="00FF378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paragraph" w:styleId="StandardWeb">
    <w:name w:val="Normal (Web)"/>
    <w:basedOn w:val="Standard"/>
    <w:uiPriority w:val="99"/>
    <w:semiHidden/>
    <w:unhideWhenUsed/>
    <w:rsid w:val="00BB584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49021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B83BAA-B3B2-462D-AA3D-07E9F8F4F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548</Words>
  <Characters>3456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 Bruchertseifer</cp:lastModifiedBy>
  <cp:revision>2</cp:revision>
  <cp:lastPrinted>2016-04-04T08:05:00Z</cp:lastPrinted>
  <dcterms:created xsi:type="dcterms:W3CDTF">2016-05-27T07:02:00Z</dcterms:created>
  <dcterms:modified xsi:type="dcterms:W3CDTF">2016-05-27T07:02:00Z</dcterms:modified>
</cp:coreProperties>
</file>